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E59D" w14:textId="77777777" w:rsidR="00D33F27" w:rsidRDefault="00D33F27" w:rsidP="00D33F27">
      <w:pPr>
        <w:pStyle w:val="3"/>
        <w:spacing w:before="0" w:after="0"/>
        <w:jc w:val="center"/>
        <w:rPr>
          <w:rFonts w:ascii="Times New Roman" w:hAnsi="Times New Roman" w:cs="Times New Roman"/>
          <w:sz w:val="24"/>
          <w:szCs w:val="24"/>
        </w:rPr>
      </w:pPr>
      <w:r>
        <w:rPr>
          <w:rFonts w:ascii="Times New Roman" w:hAnsi="Times New Roman" w:cs="Times New Roman"/>
          <w:sz w:val="24"/>
          <w:szCs w:val="24"/>
        </w:rPr>
        <w:t>АНОТАЦІЯ НАВЧАЛЬНОЇ ДИСЦИПЛІНИ</w:t>
      </w:r>
    </w:p>
    <w:p w14:paraId="3A7EAB33" w14:textId="77777777" w:rsidR="00D33F27" w:rsidRDefault="00D33F27" w:rsidP="00D33F27">
      <w:pPr>
        <w:jc w:val="center"/>
        <w:rPr>
          <w:b/>
          <w:sz w:val="24"/>
          <w:szCs w:val="24"/>
        </w:rPr>
      </w:pPr>
      <w:r>
        <w:rPr>
          <w:b/>
          <w:sz w:val="24"/>
          <w:szCs w:val="24"/>
        </w:rPr>
        <w:t>«ЕНТОМОЛОГІЯ»</w:t>
      </w:r>
    </w:p>
    <w:p w14:paraId="287AA469" w14:textId="77777777" w:rsidR="00D33F27" w:rsidRDefault="00D33F27" w:rsidP="00D33F27">
      <w:pPr>
        <w:jc w:val="center"/>
        <w:rPr>
          <w:b/>
          <w:sz w:val="24"/>
          <w:szCs w:val="24"/>
        </w:rPr>
      </w:pPr>
    </w:p>
    <w:p w14:paraId="040224AB" w14:textId="77777777" w:rsidR="00D33F27" w:rsidRDefault="00D33F27" w:rsidP="00D33F27">
      <w:pPr>
        <w:pStyle w:val="3"/>
        <w:spacing w:before="0" w:after="0"/>
        <w:ind w:firstLine="720"/>
        <w:jc w:val="both"/>
        <w:rPr>
          <w:rFonts w:ascii="Times New Roman" w:hAnsi="Times New Roman" w:cs="Times New Roman"/>
          <w:b w:val="0"/>
          <w:bCs w:val="0"/>
          <w:sz w:val="24"/>
          <w:szCs w:val="24"/>
        </w:rPr>
      </w:pPr>
      <w:r>
        <w:rPr>
          <w:rFonts w:ascii="Times New Roman" w:hAnsi="Times New Roman" w:cs="Times New Roman"/>
          <w:sz w:val="24"/>
          <w:szCs w:val="24"/>
        </w:rPr>
        <w:t>І. Основна мета засвоєння курсу</w:t>
      </w:r>
      <w:r>
        <w:rPr>
          <w:rFonts w:ascii="Times New Roman" w:hAnsi="Times New Roman" w:cs="Times New Roman"/>
          <w:b w:val="0"/>
          <w:sz w:val="24"/>
          <w:szCs w:val="24"/>
        </w:rPr>
        <w:t xml:space="preserve"> полягає у</w:t>
      </w:r>
      <w:r>
        <w:rPr>
          <w:rFonts w:ascii="Times New Roman" w:hAnsi="Times New Roman" w:cs="Times New Roman"/>
          <w:sz w:val="24"/>
          <w:szCs w:val="24"/>
        </w:rPr>
        <w:t xml:space="preserve"> </w:t>
      </w:r>
      <w:r>
        <w:rPr>
          <w:rFonts w:ascii="Times New Roman" w:hAnsi="Times New Roman" w:cs="Times New Roman"/>
          <w:b w:val="0"/>
          <w:bCs w:val="0"/>
          <w:sz w:val="24"/>
          <w:szCs w:val="24"/>
        </w:rPr>
        <w:t xml:space="preserve">отриманні фундаментальних знань  про комах, їх особливості зовнішньої та внутрішньої будови, екологію, систематику, походження та поширення. </w:t>
      </w:r>
    </w:p>
    <w:p w14:paraId="61456366" w14:textId="77777777" w:rsidR="00D33F27" w:rsidRDefault="00D33F27" w:rsidP="00D33F27">
      <w:pPr>
        <w:ind w:firstLine="720"/>
        <w:jc w:val="both"/>
        <w:rPr>
          <w:b/>
          <w:sz w:val="24"/>
          <w:szCs w:val="24"/>
        </w:rPr>
      </w:pPr>
      <w:r>
        <w:rPr>
          <w:b/>
          <w:sz w:val="24"/>
          <w:szCs w:val="24"/>
        </w:rPr>
        <w:t xml:space="preserve">ІІ. Місце навчальної дисципліни в програмі підготовки фахівців даного напряму підготовки (спеціальності). </w:t>
      </w:r>
    </w:p>
    <w:p w14:paraId="3E03317F" w14:textId="77777777" w:rsidR="00D33F27" w:rsidRDefault="00D33F27" w:rsidP="00D33F27">
      <w:pPr>
        <w:ind w:firstLine="720"/>
        <w:jc w:val="both"/>
        <w:rPr>
          <w:sz w:val="24"/>
          <w:szCs w:val="24"/>
        </w:rPr>
      </w:pPr>
      <w:r>
        <w:rPr>
          <w:sz w:val="24"/>
          <w:szCs w:val="24"/>
        </w:rPr>
        <w:t xml:space="preserve">Дисципліна «Ентомологія» дозволяє набути студентам додаткових фахових компетенцій при опануванні циклу дисциплін професійної підготовки. </w:t>
      </w:r>
    </w:p>
    <w:p w14:paraId="1B8EAF21" w14:textId="77777777" w:rsidR="00D33F27" w:rsidRDefault="00D33F27" w:rsidP="00D33F27">
      <w:pPr>
        <w:ind w:firstLine="720"/>
        <w:jc w:val="both"/>
        <w:rPr>
          <w:sz w:val="24"/>
          <w:szCs w:val="24"/>
        </w:rPr>
      </w:pPr>
      <w:r>
        <w:rPr>
          <w:b/>
          <w:sz w:val="24"/>
          <w:szCs w:val="24"/>
        </w:rPr>
        <w:t>ІІІ. Завдання дисципліни</w:t>
      </w:r>
      <w:r>
        <w:rPr>
          <w:sz w:val="24"/>
          <w:szCs w:val="24"/>
        </w:rPr>
        <w:t xml:space="preserve"> поглибити знання про зовнішню та внутрішню будову комах; з’ясування особливостей екології та життєвих форм комах; ознайомитися з сучасною систематикою комах; набуття навичок працювати з вологими препаратами, колекціями та визначниками комах; отримання практичних навичок щодо збору, фіксації та виготовлення ентомологічних колекцій.</w:t>
      </w:r>
    </w:p>
    <w:p w14:paraId="4BE13E3C" w14:textId="77777777" w:rsidR="00D33F27" w:rsidRDefault="00D33F27" w:rsidP="00D33F27">
      <w:pPr>
        <w:ind w:firstLine="720"/>
        <w:jc w:val="both"/>
        <w:rPr>
          <w:b/>
          <w:sz w:val="24"/>
          <w:szCs w:val="24"/>
        </w:rPr>
      </w:pPr>
      <w:r>
        <w:rPr>
          <w:b/>
          <w:sz w:val="24"/>
          <w:szCs w:val="24"/>
        </w:rPr>
        <w:t>І</w:t>
      </w:r>
      <w:r>
        <w:rPr>
          <w:b/>
          <w:sz w:val="24"/>
          <w:szCs w:val="24"/>
          <w:lang w:val="en-US"/>
        </w:rPr>
        <w:t>V</w:t>
      </w:r>
      <w:r>
        <w:rPr>
          <w:b/>
          <w:sz w:val="24"/>
          <w:szCs w:val="24"/>
        </w:rPr>
        <w:t xml:space="preserve">. Основні результати навчання та компетентності, які вони формують. </w:t>
      </w:r>
    </w:p>
    <w:tbl>
      <w:tblPr>
        <w:tblStyle w:val="a6"/>
        <w:tblW w:w="0" w:type="auto"/>
        <w:tblInd w:w="0" w:type="dxa"/>
        <w:tblLook w:val="01E0" w:firstRow="1" w:lastRow="1" w:firstColumn="1" w:lastColumn="1" w:noHBand="0" w:noVBand="0"/>
      </w:tblPr>
      <w:tblGrid>
        <w:gridCol w:w="641"/>
        <w:gridCol w:w="4539"/>
        <w:gridCol w:w="4391"/>
      </w:tblGrid>
      <w:tr w:rsidR="00D33F27" w14:paraId="21AC1044" w14:textId="77777777" w:rsidTr="00D33F27">
        <w:tc>
          <w:tcPr>
            <w:tcW w:w="641" w:type="dxa"/>
            <w:tcBorders>
              <w:top w:val="single" w:sz="4" w:space="0" w:color="auto"/>
              <w:left w:val="single" w:sz="4" w:space="0" w:color="auto"/>
              <w:bottom w:val="single" w:sz="4" w:space="0" w:color="auto"/>
              <w:right w:val="single" w:sz="4" w:space="0" w:color="auto"/>
            </w:tcBorders>
            <w:hideMark/>
          </w:tcPr>
          <w:p w14:paraId="1B1D54F2" w14:textId="77777777" w:rsidR="00D33F27" w:rsidRDefault="00D33F27">
            <w:pPr>
              <w:jc w:val="both"/>
              <w:rPr>
                <w:sz w:val="24"/>
                <w:szCs w:val="24"/>
              </w:rPr>
            </w:pPr>
            <w:r>
              <w:rPr>
                <w:sz w:val="24"/>
                <w:szCs w:val="24"/>
              </w:rPr>
              <w:t>№ з/п</w:t>
            </w:r>
          </w:p>
        </w:tc>
        <w:tc>
          <w:tcPr>
            <w:tcW w:w="4539" w:type="dxa"/>
            <w:tcBorders>
              <w:top w:val="single" w:sz="4" w:space="0" w:color="auto"/>
              <w:left w:val="single" w:sz="4" w:space="0" w:color="auto"/>
              <w:bottom w:val="single" w:sz="4" w:space="0" w:color="auto"/>
              <w:right w:val="single" w:sz="4" w:space="0" w:color="auto"/>
            </w:tcBorders>
            <w:hideMark/>
          </w:tcPr>
          <w:p w14:paraId="4F5096E3" w14:textId="77777777" w:rsidR="00D33F27" w:rsidRDefault="00D33F27">
            <w:pPr>
              <w:jc w:val="center"/>
              <w:rPr>
                <w:b/>
                <w:bCs/>
                <w:sz w:val="24"/>
                <w:szCs w:val="24"/>
              </w:rPr>
            </w:pPr>
            <w:r>
              <w:rPr>
                <w:b/>
                <w:bCs/>
                <w:sz w:val="24"/>
                <w:szCs w:val="24"/>
              </w:rPr>
              <w:t>Результати навчання</w:t>
            </w:r>
          </w:p>
        </w:tc>
        <w:tc>
          <w:tcPr>
            <w:tcW w:w="4391" w:type="dxa"/>
            <w:tcBorders>
              <w:top w:val="single" w:sz="4" w:space="0" w:color="auto"/>
              <w:left w:val="single" w:sz="4" w:space="0" w:color="auto"/>
              <w:bottom w:val="single" w:sz="4" w:space="0" w:color="auto"/>
              <w:right w:val="single" w:sz="4" w:space="0" w:color="auto"/>
            </w:tcBorders>
            <w:hideMark/>
          </w:tcPr>
          <w:p w14:paraId="61B96D89" w14:textId="77777777" w:rsidR="00D33F27" w:rsidRDefault="00D33F27">
            <w:pPr>
              <w:jc w:val="center"/>
              <w:rPr>
                <w:b/>
                <w:bCs/>
                <w:sz w:val="24"/>
                <w:szCs w:val="24"/>
              </w:rPr>
            </w:pPr>
            <w:r>
              <w:rPr>
                <w:b/>
                <w:bCs/>
                <w:sz w:val="24"/>
                <w:szCs w:val="24"/>
              </w:rPr>
              <w:t>Компетентності</w:t>
            </w:r>
          </w:p>
        </w:tc>
      </w:tr>
      <w:tr w:rsidR="00D33F27" w14:paraId="03170F64" w14:textId="77777777" w:rsidTr="00D33F27">
        <w:tc>
          <w:tcPr>
            <w:tcW w:w="641" w:type="dxa"/>
            <w:tcBorders>
              <w:top w:val="single" w:sz="4" w:space="0" w:color="auto"/>
              <w:left w:val="single" w:sz="4" w:space="0" w:color="auto"/>
              <w:bottom w:val="single" w:sz="4" w:space="0" w:color="auto"/>
              <w:right w:val="single" w:sz="4" w:space="0" w:color="auto"/>
            </w:tcBorders>
            <w:hideMark/>
          </w:tcPr>
          <w:p w14:paraId="60F8BEF8" w14:textId="77777777" w:rsidR="00D33F27" w:rsidRDefault="00D33F27">
            <w:pPr>
              <w:jc w:val="both"/>
              <w:rPr>
                <w:sz w:val="24"/>
                <w:szCs w:val="24"/>
              </w:rPr>
            </w:pPr>
            <w:r>
              <w:rPr>
                <w:sz w:val="24"/>
                <w:szCs w:val="24"/>
              </w:rPr>
              <w:t xml:space="preserve">1. </w:t>
            </w:r>
          </w:p>
        </w:tc>
        <w:tc>
          <w:tcPr>
            <w:tcW w:w="4539" w:type="dxa"/>
            <w:tcBorders>
              <w:top w:val="single" w:sz="4" w:space="0" w:color="auto"/>
              <w:left w:val="single" w:sz="4" w:space="0" w:color="auto"/>
              <w:bottom w:val="single" w:sz="4" w:space="0" w:color="auto"/>
              <w:right w:val="single" w:sz="4" w:space="0" w:color="auto"/>
            </w:tcBorders>
            <w:hideMark/>
          </w:tcPr>
          <w:p w14:paraId="41C307C3" w14:textId="0EEF6622" w:rsidR="00D33F27" w:rsidRDefault="00D33F27" w:rsidP="00D33F27">
            <w:pPr>
              <w:pStyle w:val="2"/>
              <w:widowControl w:val="0"/>
              <w:ind w:left="0" w:firstLine="0"/>
              <w:rPr>
                <w:sz w:val="24"/>
              </w:rPr>
            </w:pPr>
            <w:r>
              <w:rPr>
                <w:b/>
                <w:sz w:val="24"/>
              </w:rPr>
              <w:t>Знати</w:t>
            </w:r>
            <w:r>
              <w:rPr>
                <w:b/>
                <w:sz w:val="24"/>
              </w:rPr>
              <w:t>:</w:t>
            </w:r>
            <w:r>
              <w:rPr>
                <w:sz w:val="24"/>
              </w:rPr>
              <w:t xml:space="preserve"> основні теоретичні положення сучасної ентомології, терміни, поняття і закономірності;</w:t>
            </w:r>
          </w:p>
          <w:p w14:paraId="720D8B3E" w14:textId="112DDCD4" w:rsidR="00D33F27" w:rsidRDefault="00D33F27" w:rsidP="00D33F27">
            <w:pPr>
              <w:widowControl w:val="0"/>
              <w:jc w:val="both"/>
              <w:rPr>
                <w:sz w:val="24"/>
                <w:szCs w:val="24"/>
              </w:rPr>
            </w:pPr>
            <w:r>
              <w:rPr>
                <w:b/>
                <w:sz w:val="24"/>
                <w:szCs w:val="24"/>
              </w:rPr>
              <w:t>Вміти</w:t>
            </w:r>
            <w:r>
              <w:rPr>
                <w:b/>
                <w:sz w:val="24"/>
                <w:szCs w:val="24"/>
              </w:rPr>
              <w:t>:</w:t>
            </w:r>
            <w:r>
              <w:rPr>
                <w:b/>
                <w:sz w:val="24"/>
                <w:szCs w:val="24"/>
              </w:rPr>
              <w:t xml:space="preserve"> </w:t>
            </w:r>
            <w:r>
              <w:rPr>
                <w:sz w:val="24"/>
                <w:szCs w:val="24"/>
              </w:rPr>
              <w:t>давати визначення та тлумачення основних ентомологічних термінів, положень та закономірностей;</w:t>
            </w:r>
          </w:p>
        </w:tc>
        <w:tc>
          <w:tcPr>
            <w:tcW w:w="4391" w:type="dxa"/>
            <w:tcBorders>
              <w:top w:val="single" w:sz="4" w:space="0" w:color="auto"/>
              <w:left w:val="single" w:sz="4" w:space="0" w:color="auto"/>
              <w:bottom w:val="single" w:sz="4" w:space="0" w:color="auto"/>
              <w:right w:val="single" w:sz="4" w:space="0" w:color="auto"/>
            </w:tcBorders>
            <w:hideMark/>
          </w:tcPr>
          <w:p w14:paraId="0CA3CDB3" w14:textId="77777777" w:rsidR="00D33F27" w:rsidRDefault="00D33F27" w:rsidP="00D33F27">
            <w:pPr>
              <w:jc w:val="both"/>
              <w:rPr>
                <w:sz w:val="24"/>
                <w:szCs w:val="24"/>
              </w:rPr>
            </w:pPr>
            <w:r>
              <w:rPr>
                <w:sz w:val="24"/>
                <w:szCs w:val="24"/>
              </w:rPr>
              <w:t xml:space="preserve">Здатність застосовувати системний підхід та оперувати біологічними термінами і поняттями. Мати уявленнями про живі системи різного рівня складності; практично застосовувати отримані знання в фундаментальних та прикладних дослідженнях (КЗН – 4). </w:t>
            </w:r>
          </w:p>
        </w:tc>
      </w:tr>
      <w:tr w:rsidR="00D33F27" w14:paraId="3B17A008" w14:textId="77777777" w:rsidTr="00D33F27">
        <w:tc>
          <w:tcPr>
            <w:tcW w:w="641" w:type="dxa"/>
            <w:tcBorders>
              <w:top w:val="single" w:sz="4" w:space="0" w:color="auto"/>
              <w:left w:val="single" w:sz="4" w:space="0" w:color="auto"/>
              <w:bottom w:val="single" w:sz="4" w:space="0" w:color="auto"/>
              <w:right w:val="single" w:sz="4" w:space="0" w:color="auto"/>
            </w:tcBorders>
            <w:hideMark/>
          </w:tcPr>
          <w:p w14:paraId="26B62E1F" w14:textId="77777777" w:rsidR="00D33F27" w:rsidRDefault="00D33F27">
            <w:pPr>
              <w:jc w:val="both"/>
              <w:rPr>
                <w:sz w:val="24"/>
                <w:szCs w:val="24"/>
              </w:rPr>
            </w:pPr>
            <w:r>
              <w:rPr>
                <w:sz w:val="24"/>
                <w:szCs w:val="24"/>
              </w:rPr>
              <w:t>2.</w:t>
            </w:r>
          </w:p>
        </w:tc>
        <w:tc>
          <w:tcPr>
            <w:tcW w:w="4539" w:type="dxa"/>
            <w:tcBorders>
              <w:top w:val="single" w:sz="4" w:space="0" w:color="auto"/>
              <w:left w:val="single" w:sz="4" w:space="0" w:color="auto"/>
              <w:bottom w:val="single" w:sz="4" w:space="0" w:color="auto"/>
              <w:right w:val="single" w:sz="4" w:space="0" w:color="auto"/>
            </w:tcBorders>
            <w:hideMark/>
          </w:tcPr>
          <w:p w14:paraId="361416FC" w14:textId="7BE8A4D9" w:rsidR="00D33F27" w:rsidRDefault="00D33F27" w:rsidP="00D33F27">
            <w:pPr>
              <w:widowControl w:val="0"/>
              <w:jc w:val="both"/>
              <w:rPr>
                <w:sz w:val="24"/>
                <w:szCs w:val="24"/>
              </w:rPr>
            </w:pPr>
            <w:r>
              <w:rPr>
                <w:b/>
                <w:sz w:val="24"/>
                <w:szCs w:val="24"/>
              </w:rPr>
              <w:t>Знати</w:t>
            </w:r>
            <w:r>
              <w:rPr>
                <w:b/>
                <w:sz w:val="24"/>
                <w:szCs w:val="24"/>
              </w:rPr>
              <w:t>:</w:t>
            </w:r>
            <w:r>
              <w:rPr>
                <w:sz w:val="24"/>
                <w:szCs w:val="24"/>
              </w:rPr>
              <w:t xml:space="preserve"> традиційні та сучасні класифікації комах;</w:t>
            </w:r>
          </w:p>
          <w:p w14:paraId="3BC2831C" w14:textId="2709178A" w:rsidR="00D33F27" w:rsidRDefault="00D33F27" w:rsidP="00D33F27">
            <w:pPr>
              <w:jc w:val="both"/>
              <w:rPr>
                <w:sz w:val="24"/>
                <w:szCs w:val="24"/>
              </w:rPr>
            </w:pPr>
            <w:r>
              <w:rPr>
                <w:b/>
                <w:sz w:val="24"/>
                <w:szCs w:val="24"/>
              </w:rPr>
              <w:t>Вміти</w:t>
            </w:r>
            <w:r>
              <w:rPr>
                <w:b/>
                <w:sz w:val="24"/>
                <w:szCs w:val="24"/>
              </w:rPr>
              <w:t>:</w:t>
            </w:r>
            <w:r>
              <w:rPr>
                <w:sz w:val="24"/>
                <w:szCs w:val="24"/>
              </w:rPr>
              <w:t xml:space="preserve"> порівнювати представників різних таксонів та робити висновки щодо їх пристосованості до умов існування; розпізнавати тварин в природі;</w:t>
            </w:r>
          </w:p>
        </w:tc>
        <w:tc>
          <w:tcPr>
            <w:tcW w:w="4391" w:type="dxa"/>
            <w:tcBorders>
              <w:top w:val="single" w:sz="4" w:space="0" w:color="auto"/>
              <w:left w:val="single" w:sz="4" w:space="0" w:color="auto"/>
              <w:bottom w:val="single" w:sz="4" w:space="0" w:color="auto"/>
              <w:right w:val="single" w:sz="4" w:space="0" w:color="auto"/>
            </w:tcBorders>
            <w:hideMark/>
          </w:tcPr>
          <w:p w14:paraId="302CA08A" w14:textId="77777777" w:rsidR="00D33F27" w:rsidRDefault="00D33F27" w:rsidP="00D33F27">
            <w:pPr>
              <w:jc w:val="both"/>
              <w:rPr>
                <w:sz w:val="24"/>
                <w:szCs w:val="24"/>
              </w:rPr>
            </w:pPr>
            <w:r>
              <w:rPr>
                <w:sz w:val="24"/>
                <w:szCs w:val="24"/>
              </w:rPr>
              <w:t>Мати сучасні уявлення щодо таксономічного обсягу та видового багатства усіх таксономічних груп комах (КЗП-1), (КЗП -7).</w:t>
            </w:r>
          </w:p>
        </w:tc>
      </w:tr>
      <w:tr w:rsidR="00D33F27" w14:paraId="63622F30" w14:textId="77777777" w:rsidTr="00D33F27">
        <w:tc>
          <w:tcPr>
            <w:tcW w:w="641" w:type="dxa"/>
            <w:tcBorders>
              <w:top w:val="single" w:sz="4" w:space="0" w:color="auto"/>
              <w:left w:val="single" w:sz="4" w:space="0" w:color="auto"/>
              <w:bottom w:val="single" w:sz="4" w:space="0" w:color="auto"/>
              <w:right w:val="single" w:sz="4" w:space="0" w:color="auto"/>
            </w:tcBorders>
            <w:hideMark/>
          </w:tcPr>
          <w:p w14:paraId="14631AD7" w14:textId="77777777" w:rsidR="00D33F27" w:rsidRDefault="00D33F27">
            <w:pPr>
              <w:jc w:val="both"/>
              <w:rPr>
                <w:sz w:val="24"/>
                <w:szCs w:val="24"/>
              </w:rPr>
            </w:pPr>
            <w:r>
              <w:rPr>
                <w:sz w:val="24"/>
                <w:szCs w:val="24"/>
              </w:rPr>
              <w:t>3.</w:t>
            </w:r>
          </w:p>
        </w:tc>
        <w:tc>
          <w:tcPr>
            <w:tcW w:w="4539" w:type="dxa"/>
            <w:tcBorders>
              <w:top w:val="single" w:sz="4" w:space="0" w:color="auto"/>
              <w:left w:val="single" w:sz="4" w:space="0" w:color="auto"/>
              <w:bottom w:val="single" w:sz="4" w:space="0" w:color="auto"/>
              <w:right w:val="single" w:sz="4" w:space="0" w:color="auto"/>
            </w:tcBorders>
          </w:tcPr>
          <w:p w14:paraId="39096BF8" w14:textId="22D8C29B" w:rsidR="00D33F27" w:rsidRDefault="00D33F27" w:rsidP="00D33F27">
            <w:pPr>
              <w:widowControl w:val="0"/>
              <w:jc w:val="both"/>
              <w:rPr>
                <w:sz w:val="24"/>
                <w:szCs w:val="24"/>
              </w:rPr>
            </w:pPr>
            <w:r>
              <w:rPr>
                <w:b/>
                <w:sz w:val="24"/>
                <w:szCs w:val="24"/>
              </w:rPr>
              <w:t>Знати</w:t>
            </w:r>
            <w:r>
              <w:rPr>
                <w:b/>
                <w:sz w:val="24"/>
                <w:szCs w:val="24"/>
              </w:rPr>
              <w:t>:</w:t>
            </w:r>
            <w:r>
              <w:rPr>
                <w:sz w:val="24"/>
                <w:szCs w:val="24"/>
              </w:rPr>
              <w:t xml:space="preserve"> особливості зовнішньої,  внутрішньої будови,  розмноження та розвитку  комах;</w:t>
            </w:r>
          </w:p>
          <w:p w14:paraId="397FD5F9" w14:textId="70AE73FF" w:rsidR="00D33F27" w:rsidRDefault="00D33F27" w:rsidP="00D33F27">
            <w:pPr>
              <w:widowControl w:val="0"/>
              <w:jc w:val="both"/>
              <w:rPr>
                <w:sz w:val="24"/>
                <w:szCs w:val="24"/>
              </w:rPr>
            </w:pPr>
            <w:r>
              <w:rPr>
                <w:b/>
                <w:sz w:val="24"/>
                <w:szCs w:val="24"/>
              </w:rPr>
              <w:t>Вміти</w:t>
            </w:r>
            <w:r>
              <w:rPr>
                <w:b/>
                <w:sz w:val="24"/>
                <w:szCs w:val="24"/>
              </w:rPr>
              <w:t>:</w:t>
            </w:r>
            <w:r>
              <w:rPr>
                <w:sz w:val="24"/>
                <w:szCs w:val="24"/>
              </w:rPr>
              <w:t xml:space="preserve"> характеризувати будову представників різних комах; працювати з вологими препаратами, колекціями та атласами;</w:t>
            </w:r>
          </w:p>
          <w:p w14:paraId="784072DE" w14:textId="77777777" w:rsidR="00D33F27" w:rsidRDefault="00D33F27" w:rsidP="00D33F27">
            <w:pPr>
              <w:jc w:val="both"/>
              <w:rPr>
                <w:sz w:val="24"/>
                <w:szCs w:val="24"/>
              </w:rPr>
            </w:pPr>
          </w:p>
        </w:tc>
        <w:tc>
          <w:tcPr>
            <w:tcW w:w="4391" w:type="dxa"/>
            <w:tcBorders>
              <w:top w:val="single" w:sz="4" w:space="0" w:color="auto"/>
              <w:left w:val="single" w:sz="4" w:space="0" w:color="auto"/>
              <w:bottom w:val="single" w:sz="4" w:space="0" w:color="auto"/>
              <w:right w:val="single" w:sz="4" w:space="0" w:color="auto"/>
            </w:tcBorders>
            <w:hideMark/>
          </w:tcPr>
          <w:p w14:paraId="5B839E71" w14:textId="77777777" w:rsidR="00D33F27" w:rsidRDefault="00D33F27" w:rsidP="00D33F27">
            <w:pPr>
              <w:jc w:val="both"/>
              <w:rPr>
                <w:sz w:val="24"/>
                <w:szCs w:val="24"/>
              </w:rPr>
            </w:pPr>
            <w:r>
              <w:rPr>
                <w:sz w:val="24"/>
                <w:szCs w:val="24"/>
              </w:rPr>
              <w:t xml:space="preserve">Сучасні уявлення про принципи структурної й функціональної організації біологічних об'єктів і механізмах підтримання гомеостазу (КЗП-3); володіти методами спостереження, опису, ідентифікації, класифікації, культивування тваринних організмів (КЗП-2); здатність застосовувати сучасні експериментальні методи роботи </w:t>
            </w:r>
            <w:r>
              <w:rPr>
                <w:b/>
                <w:sz w:val="24"/>
                <w:szCs w:val="24"/>
              </w:rPr>
              <w:t xml:space="preserve">з </w:t>
            </w:r>
            <w:r>
              <w:rPr>
                <w:sz w:val="24"/>
                <w:szCs w:val="24"/>
              </w:rPr>
              <w:t>біологічними об'єктами в польових і лабораторних умовах, навички роботи із сучасною апаратурою (КЗП – 6);</w:t>
            </w:r>
          </w:p>
        </w:tc>
      </w:tr>
      <w:tr w:rsidR="00D33F27" w14:paraId="5E41D9B5" w14:textId="77777777" w:rsidTr="00D33F27">
        <w:tc>
          <w:tcPr>
            <w:tcW w:w="641" w:type="dxa"/>
            <w:tcBorders>
              <w:top w:val="single" w:sz="4" w:space="0" w:color="auto"/>
              <w:left w:val="single" w:sz="4" w:space="0" w:color="auto"/>
              <w:bottom w:val="single" w:sz="4" w:space="0" w:color="auto"/>
              <w:right w:val="single" w:sz="4" w:space="0" w:color="auto"/>
            </w:tcBorders>
            <w:hideMark/>
          </w:tcPr>
          <w:p w14:paraId="48B931FC" w14:textId="77777777" w:rsidR="00D33F27" w:rsidRDefault="00D33F27">
            <w:pPr>
              <w:jc w:val="both"/>
              <w:rPr>
                <w:sz w:val="24"/>
                <w:szCs w:val="24"/>
              </w:rPr>
            </w:pPr>
            <w:r>
              <w:rPr>
                <w:sz w:val="24"/>
                <w:szCs w:val="24"/>
              </w:rPr>
              <w:t xml:space="preserve">4. </w:t>
            </w:r>
          </w:p>
        </w:tc>
        <w:tc>
          <w:tcPr>
            <w:tcW w:w="4539" w:type="dxa"/>
            <w:tcBorders>
              <w:top w:val="single" w:sz="4" w:space="0" w:color="auto"/>
              <w:left w:val="single" w:sz="4" w:space="0" w:color="auto"/>
              <w:bottom w:val="single" w:sz="4" w:space="0" w:color="auto"/>
              <w:right w:val="single" w:sz="4" w:space="0" w:color="auto"/>
            </w:tcBorders>
            <w:hideMark/>
          </w:tcPr>
          <w:p w14:paraId="03BF5975" w14:textId="6FA4E69C" w:rsidR="00D33F27" w:rsidRDefault="00D33F27" w:rsidP="00D33F27">
            <w:pPr>
              <w:widowControl w:val="0"/>
              <w:jc w:val="both"/>
              <w:rPr>
                <w:sz w:val="24"/>
                <w:szCs w:val="24"/>
              </w:rPr>
            </w:pPr>
            <w:r>
              <w:rPr>
                <w:b/>
                <w:sz w:val="24"/>
                <w:szCs w:val="24"/>
              </w:rPr>
              <w:t>Знати</w:t>
            </w:r>
            <w:r>
              <w:rPr>
                <w:b/>
                <w:sz w:val="24"/>
                <w:szCs w:val="24"/>
              </w:rPr>
              <w:t>:</w:t>
            </w:r>
            <w:r>
              <w:rPr>
                <w:sz w:val="24"/>
                <w:szCs w:val="24"/>
              </w:rPr>
              <w:t xml:space="preserve"> значення комах в біоценозах та житті людини.</w:t>
            </w:r>
          </w:p>
          <w:p w14:paraId="5ED786DD" w14:textId="242FDAF2" w:rsidR="00D33F27" w:rsidRDefault="00D33F27" w:rsidP="00D33F27">
            <w:pPr>
              <w:jc w:val="both"/>
              <w:rPr>
                <w:sz w:val="24"/>
                <w:szCs w:val="24"/>
              </w:rPr>
            </w:pPr>
            <w:r>
              <w:rPr>
                <w:b/>
                <w:sz w:val="24"/>
                <w:szCs w:val="24"/>
              </w:rPr>
              <w:lastRenderedPageBreak/>
              <w:t>Вміти</w:t>
            </w:r>
            <w:r>
              <w:rPr>
                <w:b/>
                <w:sz w:val="24"/>
                <w:szCs w:val="24"/>
              </w:rPr>
              <w:t>:</w:t>
            </w:r>
            <w:r>
              <w:rPr>
                <w:b/>
                <w:sz w:val="24"/>
                <w:szCs w:val="24"/>
              </w:rPr>
              <w:t xml:space="preserve"> </w:t>
            </w:r>
            <w:r>
              <w:rPr>
                <w:sz w:val="24"/>
                <w:szCs w:val="24"/>
              </w:rPr>
              <w:t xml:space="preserve">використовувати ці знання для оцінки стану середовища й охорони тваринного світу. </w:t>
            </w:r>
          </w:p>
        </w:tc>
        <w:tc>
          <w:tcPr>
            <w:tcW w:w="4391" w:type="dxa"/>
            <w:tcBorders>
              <w:top w:val="single" w:sz="4" w:space="0" w:color="auto"/>
              <w:left w:val="single" w:sz="4" w:space="0" w:color="auto"/>
              <w:bottom w:val="single" w:sz="4" w:space="0" w:color="auto"/>
              <w:right w:val="single" w:sz="4" w:space="0" w:color="auto"/>
            </w:tcBorders>
            <w:hideMark/>
          </w:tcPr>
          <w:p w14:paraId="0D5DB051" w14:textId="77777777" w:rsidR="00D33F27" w:rsidRDefault="00D33F27" w:rsidP="00D33F27">
            <w:pPr>
              <w:jc w:val="both"/>
              <w:rPr>
                <w:sz w:val="24"/>
                <w:szCs w:val="24"/>
              </w:rPr>
            </w:pPr>
            <w:r>
              <w:rPr>
                <w:sz w:val="24"/>
                <w:szCs w:val="24"/>
              </w:rPr>
              <w:lastRenderedPageBreak/>
              <w:t xml:space="preserve">Мати уявлення про принципи моніторингу, оцінки стану природного </w:t>
            </w:r>
            <w:r>
              <w:rPr>
                <w:sz w:val="24"/>
                <w:szCs w:val="24"/>
              </w:rPr>
              <w:lastRenderedPageBreak/>
              <w:t>середовища й охорони тваринного світу (КЗП-14).</w:t>
            </w:r>
          </w:p>
        </w:tc>
      </w:tr>
    </w:tbl>
    <w:p w14:paraId="1F49DD22" w14:textId="77777777" w:rsidR="00D33F27" w:rsidRDefault="00D33F27" w:rsidP="00D33F27">
      <w:pPr>
        <w:ind w:firstLine="720"/>
        <w:jc w:val="both"/>
        <w:rPr>
          <w:b/>
          <w:sz w:val="24"/>
          <w:szCs w:val="24"/>
        </w:rPr>
      </w:pPr>
      <w:r>
        <w:rPr>
          <w:b/>
          <w:sz w:val="24"/>
          <w:szCs w:val="24"/>
          <w:lang w:val="en-US"/>
        </w:rPr>
        <w:lastRenderedPageBreak/>
        <w:t>V</w:t>
      </w:r>
      <w:r>
        <w:rPr>
          <w:b/>
          <w:sz w:val="24"/>
          <w:szCs w:val="24"/>
        </w:rPr>
        <w:t xml:space="preserve">. Короткий зміст дисципліни. </w:t>
      </w:r>
    </w:p>
    <w:p w14:paraId="6FB515CC" w14:textId="77777777" w:rsidR="00D33F27" w:rsidRDefault="00D33F27" w:rsidP="00D33F27">
      <w:pPr>
        <w:ind w:left="709" w:hanging="709"/>
        <w:jc w:val="both"/>
        <w:rPr>
          <w:b/>
          <w:sz w:val="24"/>
          <w:szCs w:val="24"/>
        </w:rPr>
      </w:pPr>
      <w:r>
        <w:rPr>
          <w:sz w:val="24"/>
          <w:szCs w:val="24"/>
        </w:rPr>
        <w:t>Тема 1. Ентомологія – наука про комах. Морфологічні особливості будови комах.</w:t>
      </w:r>
    </w:p>
    <w:p w14:paraId="11123902" w14:textId="77777777" w:rsidR="00D33F27" w:rsidRDefault="00D33F27" w:rsidP="00D33F27">
      <w:pPr>
        <w:ind w:left="709" w:hanging="709"/>
        <w:jc w:val="both"/>
        <w:rPr>
          <w:sz w:val="24"/>
          <w:szCs w:val="24"/>
        </w:rPr>
      </w:pPr>
      <w:r>
        <w:rPr>
          <w:sz w:val="24"/>
          <w:szCs w:val="24"/>
        </w:rPr>
        <w:t>Тема 2. Внутрішня будова комах.</w:t>
      </w:r>
      <w:r>
        <w:rPr>
          <w:b/>
          <w:sz w:val="24"/>
          <w:szCs w:val="24"/>
        </w:rPr>
        <w:t xml:space="preserve"> </w:t>
      </w:r>
      <w:r>
        <w:rPr>
          <w:sz w:val="24"/>
          <w:szCs w:val="24"/>
        </w:rPr>
        <w:t>Особливості будови покривів, м’язової, травної, видільної, кровоносної, дихальної, нервової та статевої систем.</w:t>
      </w:r>
    </w:p>
    <w:p w14:paraId="0321CBFC" w14:textId="77777777" w:rsidR="00D33F27" w:rsidRDefault="00D33F27" w:rsidP="00D33F27">
      <w:pPr>
        <w:ind w:left="709" w:hanging="709"/>
        <w:jc w:val="both"/>
        <w:rPr>
          <w:sz w:val="24"/>
          <w:szCs w:val="24"/>
        </w:rPr>
      </w:pPr>
      <w:r>
        <w:rPr>
          <w:sz w:val="24"/>
          <w:szCs w:val="24"/>
        </w:rPr>
        <w:t xml:space="preserve">Тема 3. Класи </w:t>
      </w:r>
      <w:proofErr w:type="spellStart"/>
      <w:r>
        <w:rPr>
          <w:sz w:val="24"/>
          <w:szCs w:val="24"/>
        </w:rPr>
        <w:t>Прихованошелепні</w:t>
      </w:r>
      <w:proofErr w:type="spellEnd"/>
      <w:r>
        <w:rPr>
          <w:sz w:val="24"/>
          <w:szCs w:val="24"/>
        </w:rPr>
        <w:t xml:space="preserve"> – </w:t>
      </w:r>
      <w:proofErr w:type="spellStart"/>
      <w:r>
        <w:rPr>
          <w:sz w:val="24"/>
          <w:szCs w:val="24"/>
        </w:rPr>
        <w:t>Entognatha</w:t>
      </w:r>
      <w:proofErr w:type="spellEnd"/>
      <w:r>
        <w:rPr>
          <w:sz w:val="24"/>
          <w:szCs w:val="24"/>
        </w:rPr>
        <w:t xml:space="preserve"> та  </w:t>
      </w:r>
      <w:proofErr w:type="spellStart"/>
      <w:r>
        <w:rPr>
          <w:sz w:val="24"/>
          <w:szCs w:val="24"/>
        </w:rPr>
        <w:t>Відкритошелепні</w:t>
      </w:r>
      <w:proofErr w:type="spellEnd"/>
      <w:r>
        <w:rPr>
          <w:sz w:val="24"/>
          <w:szCs w:val="24"/>
        </w:rPr>
        <w:t xml:space="preserve"> або Комахи – </w:t>
      </w:r>
      <w:proofErr w:type="spellStart"/>
      <w:r>
        <w:rPr>
          <w:sz w:val="24"/>
          <w:szCs w:val="24"/>
        </w:rPr>
        <w:t>Eсtognatha</w:t>
      </w:r>
      <w:proofErr w:type="spellEnd"/>
      <w:r>
        <w:rPr>
          <w:sz w:val="24"/>
          <w:szCs w:val="24"/>
        </w:rPr>
        <w:t xml:space="preserve"> (</w:t>
      </w:r>
      <w:proofErr w:type="spellStart"/>
      <w:r>
        <w:rPr>
          <w:sz w:val="24"/>
          <w:szCs w:val="24"/>
        </w:rPr>
        <w:t>Insecta</w:t>
      </w:r>
      <w:proofErr w:type="spellEnd"/>
      <w:r>
        <w:rPr>
          <w:sz w:val="24"/>
          <w:szCs w:val="24"/>
        </w:rPr>
        <w:t>).</w:t>
      </w:r>
      <w:r>
        <w:rPr>
          <w:b/>
          <w:sz w:val="24"/>
          <w:szCs w:val="24"/>
        </w:rPr>
        <w:t xml:space="preserve"> </w:t>
      </w:r>
      <w:r>
        <w:rPr>
          <w:sz w:val="24"/>
          <w:szCs w:val="24"/>
        </w:rPr>
        <w:t xml:space="preserve">Характеристика рядів: </w:t>
      </w:r>
      <w:proofErr w:type="spellStart"/>
      <w:r>
        <w:rPr>
          <w:sz w:val="24"/>
          <w:szCs w:val="24"/>
        </w:rPr>
        <w:t>Безвусикові</w:t>
      </w:r>
      <w:proofErr w:type="spellEnd"/>
      <w:r>
        <w:rPr>
          <w:sz w:val="24"/>
          <w:szCs w:val="24"/>
        </w:rPr>
        <w:t xml:space="preserve"> (</w:t>
      </w:r>
      <w:proofErr w:type="spellStart"/>
      <w:r>
        <w:rPr>
          <w:i/>
          <w:sz w:val="24"/>
          <w:szCs w:val="24"/>
          <w:lang w:val="en-US"/>
        </w:rPr>
        <w:t>Protura</w:t>
      </w:r>
      <w:proofErr w:type="spellEnd"/>
      <w:r>
        <w:rPr>
          <w:sz w:val="24"/>
          <w:szCs w:val="24"/>
        </w:rPr>
        <w:t xml:space="preserve">), </w:t>
      </w:r>
      <w:proofErr w:type="spellStart"/>
      <w:r>
        <w:rPr>
          <w:sz w:val="24"/>
          <w:szCs w:val="24"/>
        </w:rPr>
        <w:t>Ногохвістки</w:t>
      </w:r>
      <w:proofErr w:type="spellEnd"/>
      <w:r>
        <w:rPr>
          <w:sz w:val="24"/>
          <w:szCs w:val="24"/>
        </w:rPr>
        <w:t xml:space="preserve"> (</w:t>
      </w:r>
      <w:proofErr w:type="spellStart"/>
      <w:r>
        <w:rPr>
          <w:i/>
          <w:sz w:val="24"/>
          <w:szCs w:val="24"/>
        </w:rPr>
        <w:t>Collembola</w:t>
      </w:r>
      <w:proofErr w:type="spellEnd"/>
      <w:r>
        <w:rPr>
          <w:sz w:val="24"/>
          <w:szCs w:val="24"/>
        </w:rPr>
        <w:t>) і Двохвістки</w:t>
      </w:r>
      <w:r>
        <w:rPr>
          <w:i/>
          <w:sz w:val="24"/>
          <w:szCs w:val="24"/>
        </w:rPr>
        <w:t xml:space="preserve"> (</w:t>
      </w:r>
      <w:proofErr w:type="spellStart"/>
      <w:r>
        <w:rPr>
          <w:i/>
          <w:sz w:val="24"/>
          <w:szCs w:val="24"/>
        </w:rPr>
        <w:t>Diplura</w:t>
      </w:r>
      <w:proofErr w:type="spellEnd"/>
      <w:r>
        <w:rPr>
          <w:sz w:val="24"/>
          <w:szCs w:val="24"/>
        </w:rPr>
        <w:t xml:space="preserve">). </w:t>
      </w:r>
      <w:proofErr w:type="spellStart"/>
      <w:r>
        <w:rPr>
          <w:sz w:val="24"/>
          <w:szCs w:val="24"/>
        </w:rPr>
        <w:t>Лускатки</w:t>
      </w:r>
      <w:proofErr w:type="spellEnd"/>
      <w:r>
        <w:rPr>
          <w:sz w:val="24"/>
          <w:szCs w:val="24"/>
        </w:rPr>
        <w:t xml:space="preserve"> ( </w:t>
      </w:r>
      <w:proofErr w:type="spellStart"/>
      <w:r>
        <w:rPr>
          <w:i/>
          <w:sz w:val="24"/>
          <w:szCs w:val="24"/>
        </w:rPr>
        <w:t>Thysanura</w:t>
      </w:r>
      <w:proofErr w:type="spellEnd"/>
      <w:r>
        <w:rPr>
          <w:sz w:val="24"/>
          <w:szCs w:val="24"/>
        </w:rPr>
        <w:t xml:space="preserve"> ), Одноденки (</w:t>
      </w:r>
      <w:proofErr w:type="spellStart"/>
      <w:r>
        <w:rPr>
          <w:i/>
          <w:sz w:val="24"/>
          <w:szCs w:val="24"/>
        </w:rPr>
        <w:t>Ерhеmе</w:t>
      </w:r>
      <w:proofErr w:type="spellEnd"/>
      <w:r>
        <w:rPr>
          <w:i/>
          <w:sz w:val="24"/>
          <w:szCs w:val="24"/>
          <w:lang w:val="en-US"/>
        </w:rPr>
        <w:t>r</w:t>
      </w:r>
      <w:proofErr w:type="spellStart"/>
      <w:r>
        <w:rPr>
          <w:i/>
          <w:sz w:val="24"/>
          <w:szCs w:val="24"/>
        </w:rPr>
        <w:t>орtе</w:t>
      </w:r>
      <w:proofErr w:type="spellEnd"/>
      <w:r>
        <w:rPr>
          <w:i/>
          <w:sz w:val="24"/>
          <w:szCs w:val="24"/>
          <w:lang w:val="en-US"/>
        </w:rPr>
        <w:t>r</w:t>
      </w:r>
      <w:r>
        <w:rPr>
          <w:i/>
          <w:sz w:val="24"/>
          <w:szCs w:val="24"/>
        </w:rPr>
        <w:t xml:space="preserve">а), </w:t>
      </w:r>
      <w:r>
        <w:rPr>
          <w:sz w:val="24"/>
          <w:szCs w:val="24"/>
        </w:rPr>
        <w:t>Бабки (</w:t>
      </w:r>
      <w:proofErr w:type="spellStart"/>
      <w:r>
        <w:rPr>
          <w:i/>
          <w:sz w:val="24"/>
          <w:szCs w:val="24"/>
        </w:rPr>
        <w:t>Odonat</w:t>
      </w:r>
      <w:proofErr w:type="spellEnd"/>
      <w:r>
        <w:rPr>
          <w:i/>
          <w:sz w:val="24"/>
          <w:szCs w:val="24"/>
          <w:lang w:val="en-US"/>
        </w:rPr>
        <w:t>a</w:t>
      </w:r>
      <w:r>
        <w:rPr>
          <w:sz w:val="24"/>
          <w:szCs w:val="24"/>
        </w:rPr>
        <w:t>.), Тарганові (</w:t>
      </w:r>
      <w:r>
        <w:rPr>
          <w:i/>
          <w:sz w:val="24"/>
          <w:szCs w:val="24"/>
          <w:lang w:val="en-US"/>
        </w:rPr>
        <w:t>B</w:t>
      </w:r>
      <w:proofErr w:type="spellStart"/>
      <w:r>
        <w:rPr>
          <w:i/>
          <w:sz w:val="24"/>
          <w:szCs w:val="24"/>
        </w:rPr>
        <w:t>lattodea</w:t>
      </w:r>
      <w:proofErr w:type="spellEnd"/>
      <w:r>
        <w:rPr>
          <w:i/>
          <w:sz w:val="24"/>
          <w:szCs w:val="24"/>
        </w:rPr>
        <w:t xml:space="preserve">), </w:t>
      </w:r>
      <w:r>
        <w:rPr>
          <w:sz w:val="24"/>
          <w:szCs w:val="24"/>
        </w:rPr>
        <w:t>Терміти (</w:t>
      </w:r>
      <w:r>
        <w:rPr>
          <w:i/>
          <w:sz w:val="24"/>
          <w:szCs w:val="24"/>
          <w:lang w:val="en-US"/>
        </w:rPr>
        <w:t>I</w:t>
      </w:r>
      <w:proofErr w:type="spellStart"/>
      <w:r>
        <w:rPr>
          <w:i/>
          <w:sz w:val="24"/>
          <w:szCs w:val="24"/>
        </w:rPr>
        <w:t>soptera</w:t>
      </w:r>
      <w:proofErr w:type="spellEnd"/>
      <w:r>
        <w:rPr>
          <w:i/>
          <w:sz w:val="24"/>
          <w:szCs w:val="24"/>
        </w:rPr>
        <w:t xml:space="preserve"> . </w:t>
      </w:r>
      <w:r>
        <w:rPr>
          <w:sz w:val="24"/>
          <w:szCs w:val="24"/>
        </w:rPr>
        <w:t xml:space="preserve"> </w:t>
      </w:r>
    </w:p>
    <w:p w14:paraId="429B363F" w14:textId="77777777" w:rsidR="00D33F27" w:rsidRDefault="00D33F27" w:rsidP="00D33F27">
      <w:pPr>
        <w:spacing w:line="204" w:lineRule="auto"/>
        <w:ind w:left="709" w:hanging="709"/>
        <w:jc w:val="both"/>
        <w:rPr>
          <w:sz w:val="24"/>
          <w:szCs w:val="24"/>
        </w:rPr>
      </w:pPr>
      <w:r>
        <w:rPr>
          <w:sz w:val="24"/>
          <w:szCs w:val="24"/>
        </w:rPr>
        <w:t>Тема 4. Характеристика рядів: Прямокрилі (</w:t>
      </w:r>
      <w:r>
        <w:rPr>
          <w:i/>
          <w:sz w:val="24"/>
          <w:szCs w:val="24"/>
          <w:lang w:val="en-US"/>
        </w:rPr>
        <w:t>O</w:t>
      </w:r>
      <w:proofErr w:type="spellStart"/>
      <w:r>
        <w:rPr>
          <w:i/>
          <w:sz w:val="24"/>
          <w:szCs w:val="24"/>
        </w:rPr>
        <w:t>rthoptera</w:t>
      </w:r>
      <w:proofErr w:type="spellEnd"/>
      <w:r>
        <w:rPr>
          <w:i/>
          <w:sz w:val="24"/>
          <w:szCs w:val="24"/>
        </w:rPr>
        <w:t xml:space="preserve">), </w:t>
      </w:r>
      <w:r>
        <w:rPr>
          <w:sz w:val="24"/>
          <w:szCs w:val="24"/>
        </w:rPr>
        <w:t>Богомоли (</w:t>
      </w:r>
      <w:proofErr w:type="spellStart"/>
      <w:r>
        <w:rPr>
          <w:i/>
          <w:sz w:val="24"/>
          <w:szCs w:val="24"/>
        </w:rPr>
        <w:t>Manteidae</w:t>
      </w:r>
      <w:proofErr w:type="spellEnd"/>
      <w:r>
        <w:rPr>
          <w:sz w:val="24"/>
          <w:szCs w:val="24"/>
        </w:rPr>
        <w:t xml:space="preserve"> ), Рівнокрилі (</w:t>
      </w:r>
      <w:proofErr w:type="spellStart"/>
      <w:r>
        <w:rPr>
          <w:i/>
          <w:sz w:val="24"/>
          <w:szCs w:val="24"/>
        </w:rPr>
        <w:t>Нomoptera</w:t>
      </w:r>
      <w:proofErr w:type="spellEnd"/>
      <w:r>
        <w:rPr>
          <w:i/>
          <w:sz w:val="24"/>
          <w:szCs w:val="24"/>
        </w:rPr>
        <w:t xml:space="preserve">), </w:t>
      </w:r>
      <w:r>
        <w:rPr>
          <w:sz w:val="24"/>
          <w:szCs w:val="24"/>
        </w:rPr>
        <w:t>Напівтвердокрилі, або клопи (</w:t>
      </w:r>
      <w:proofErr w:type="spellStart"/>
      <w:r>
        <w:rPr>
          <w:i/>
          <w:sz w:val="24"/>
          <w:szCs w:val="24"/>
        </w:rPr>
        <w:t>Неmiptе</w:t>
      </w:r>
      <w:proofErr w:type="spellEnd"/>
      <w:r>
        <w:rPr>
          <w:i/>
          <w:sz w:val="24"/>
          <w:szCs w:val="24"/>
          <w:lang w:val="en-US"/>
        </w:rPr>
        <w:t>r</w:t>
      </w:r>
      <w:r>
        <w:rPr>
          <w:i/>
          <w:sz w:val="24"/>
          <w:szCs w:val="24"/>
        </w:rPr>
        <w:t xml:space="preserve">а </w:t>
      </w:r>
      <w:r>
        <w:rPr>
          <w:sz w:val="24"/>
          <w:szCs w:val="24"/>
        </w:rPr>
        <w:t>), Воші (</w:t>
      </w:r>
      <w:proofErr w:type="spellStart"/>
      <w:r>
        <w:rPr>
          <w:i/>
          <w:sz w:val="24"/>
          <w:szCs w:val="24"/>
        </w:rPr>
        <w:t>Аnор</w:t>
      </w:r>
      <w:proofErr w:type="spellEnd"/>
      <w:r>
        <w:rPr>
          <w:i/>
          <w:sz w:val="24"/>
          <w:szCs w:val="24"/>
          <w:lang w:val="en-US"/>
        </w:rPr>
        <w:t>l</w:t>
      </w:r>
      <w:proofErr w:type="spellStart"/>
      <w:r>
        <w:rPr>
          <w:i/>
          <w:sz w:val="24"/>
          <w:szCs w:val="24"/>
        </w:rPr>
        <w:t>urа</w:t>
      </w:r>
      <w:proofErr w:type="spellEnd"/>
      <w:r>
        <w:rPr>
          <w:sz w:val="24"/>
          <w:szCs w:val="24"/>
        </w:rPr>
        <w:t xml:space="preserve"> ).  </w:t>
      </w:r>
    </w:p>
    <w:p w14:paraId="577CF577" w14:textId="77777777" w:rsidR="00D33F27" w:rsidRDefault="00D33F27" w:rsidP="00D33F27">
      <w:pPr>
        <w:spacing w:line="204" w:lineRule="auto"/>
        <w:ind w:left="709" w:hanging="709"/>
        <w:jc w:val="both"/>
        <w:rPr>
          <w:i/>
          <w:sz w:val="24"/>
          <w:szCs w:val="24"/>
        </w:rPr>
      </w:pPr>
      <w:r>
        <w:rPr>
          <w:sz w:val="24"/>
          <w:szCs w:val="24"/>
        </w:rPr>
        <w:t>Тема 5. Характеристика рядів</w:t>
      </w:r>
      <w:r>
        <w:rPr>
          <w:i/>
          <w:sz w:val="24"/>
          <w:szCs w:val="24"/>
        </w:rPr>
        <w:t>:</w:t>
      </w:r>
      <w:r>
        <w:rPr>
          <w:b/>
          <w:i/>
          <w:sz w:val="24"/>
          <w:szCs w:val="24"/>
        </w:rPr>
        <w:t xml:space="preserve"> </w:t>
      </w:r>
      <w:r>
        <w:rPr>
          <w:sz w:val="24"/>
          <w:szCs w:val="24"/>
        </w:rPr>
        <w:t xml:space="preserve">Твердокрилі, або Жуки ( </w:t>
      </w:r>
      <w:proofErr w:type="spellStart"/>
      <w:r>
        <w:rPr>
          <w:i/>
          <w:sz w:val="24"/>
          <w:szCs w:val="24"/>
        </w:rPr>
        <w:t>Сoleoptera</w:t>
      </w:r>
      <w:proofErr w:type="spellEnd"/>
      <w:r>
        <w:rPr>
          <w:i/>
          <w:sz w:val="24"/>
          <w:szCs w:val="24"/>
        </w:rPr>
        <w:t xml:space="preserve">), </w:t>
      </w:r>
      <w:r>
        <w:rPr>
          <w:sz w:val="24"/>
          <w:szCs w:val="24"/>
        </w:rPr>
        <w:t>Сітчастокрилі (</w:t>
      </w:r>
      <w:proofErr w:type="spellStart"/>
      <w:r>
        <w:rPr>
          <w:i/>
          <w:sz w:val="24"/>
          <w:szCs w:val="24"/>
        </w:rPr>
        <w:t>Neuroptera</w:t>
      </w:r>
      <w:proofErr w:type="spellEnd"/>
      <w:r>
        <w:rPr>
          <w:i/>
          <w:sz w:val="24"/>
          <w:szCs w:val="24"/>
        </w:rPr>
        <w:t xml:space="preserve">), </w:t>
      </w:r>
      <w:r>
        <w:rPr>
          <w:sz w:val="24"/>
          <w:szCs w:val="24"/>
        </w:rPr>
        <w:t>Верблюдки (</w:t>
      </w:r>
      <w:r>
        <w:rPr>
          <w:i/>
          <w:sz w:val="24"/>
          <w:szCs w:val="24"/>
          <w:lang w:val="en-US"/>
        </w:rPr>
        <w:t>R</w:t>
      </w:r>
      <w:proofErr w:type="spellStart"/>
      <w:r>
        <w:rPr>
          <w:i/>
          <w:sz w:val="24"/>
          <w:szCs w:val="24"/>
        </w:rPr>
        <w:t>aphidioptera</w:t>
      </w:r>
      <w:proofErr w:type="spellEnd"/>
      <w:r>
        <w:rPr>
          <w:i/>
          <w:sz w:val="24"/>
          <w:szCs w:val="24"/>
        </w:rPr>
        <w:t xml:space="preserve">), </w:t>
      </w:r>
      <w:proofErr w:type="spellStart"/>
      <w:r>
        <w:rPr>
          <w:sz w:val="24"/>
          <w:szCs w:val="24"/>
        </w:rPr>
        <w:t>Волохокрильці</w:t>
      </w:r>
      <w:proofErr w:type="spellEnd"/>
      <w:r>
        <w:rPr>
          <w:sz w:val="24"/>
          <w:szCs w:val="24"/>
        </w:rPr>
        <w:t xml:space="preserve"> (</w:t>
      </w:r>
      <w:proofErr w:type="spellStart"/>
      <w:r>
        <w:rPr>
          <w:i/>
          <w:sz w:val="24"/>
          <w:szCs w:val="24"/>
        </w:rPr>
        <w:t>Trichoptera</w:t>
      </w:r>
      <w:proofErr w:type="spellEnd"/>
      <w:r>
        <w:rPr>
          <w:i/>
          <w:sz w:val="24"/>
          <w:szCs w:val="24"/>
        </w:rPr>
        <w:t>).</w:t>
      </w:r>
    </w:p>
    <w:p w14:paraId="6FE1BA42" w14:textId="77777777" w:rsidR="00D33F27" w:rsidRDefault="00D33F27" w:rsidP="00D33F27">
      <w:pPr>
        <w:spacing w:line="204" w:lineRule="auto"/>
        <w:ind w:left="709" w:hanging="709"/>
        <w:jc w:val="both"/>
        <w:rPr>
          <w:sz w:val="24"/>
          <w:szCs w:val="24"/>
        </w:rPr>
      </w:pPr>
      <w:r>
        <w:rPr>
          <w:sz w:val="24"/>
          <w:szCs w:val="24"/>
        </w:rPr>
        <w:t>Тема 6. Характеристика ряду Лускокрилі, або Метелики (</w:t>
      </w:r>
      <w:r>
        <w:rPr>
          <w:i/>
          <w:sz w:val="24"/>
          <w:szCs w:val="24"/>
          <w:lang w:val="en-US"/>
        </w:rPr>
        <w:t>Lepidoptera</w:t>
      </w:r>
      <w:r>
        <w:rPr>
          <w:i/>
          <w:sz w:val="24"/>
          <w:szCs w:val="24"/>
        </w:rPr>
        <w:t>).</w:t>
      </w:r>
      <w:r>
        <w:rPr>
          <w:sz w:val="24"/>
          <w:szCs w:val="24"/>
        </w:rPr>
        <w:t xml:space="preserve"> </w:t>
      </w:r>
    </w:p>
    <w:p w14:paraId="41B3629F" w14:textId="77777777" w:rsidR="00D33F27" w:rsidRDefault="00D33F27" w:rsidP="00D33F27">
      <w:pPr>
        <w:spacing w:line="204" w:lineRule="auto"/>
        <w:ind w:left="709" w:hanging="709"/>
        <w:jc w:val="both"/>
        <w:rPr>
          <w:sz w:val="24"/>
          <w:szCs w:val="24"/>
        </w:rPr>
      </w:pPr>
      <w:r>
        <w:rPr>
          <w:sz w:val="24"/>
          <w:szCs w:val="24"/>
        </w:rPr>
        <w:t>Тема 7. Характеристика ряду</w:t>
      </w:r>
      <w:r>
        <w:rPr>
          <w:b/>
          <w:sz w:val="24"/>
          <w:szCs w:val="24"/>
        </w:rPr>
        <w:t xml:space="preserve"> </w:t>
      </w:r>
      <w:r>
        <w:rPr>
          <w:sz w:val="24"/>
          <w:szCs w:val="24"/>
        </w:rPr>
        <w:t>Перетинчастокрилі (</w:t>
      </w:r>
      <w:proofErr w:type="spellStart"/>
      <w:r>
        <w:rPr>
          <w:i/>
          <w:sz w:val="24"/>
          <w:szCs w:val="24"/>
        </w:rPr>
        <w:t>Hymenoptera</w:t>
      </w:r>
      <w:proofErr w:type="spellEnd"/>
      <w:r>
        <w:rPr>
          <w:sz w:val="24"/>
          <w:szCs w:val="24"/>
        </w:rPr>
        <w:t xml:space="preserve"> ). </w:t>
      </w:r>
    </w:p>
    <w:p w14:paraId="19DB564A" w14:textId="77777777" w:rsidR="00D33F27" w:rsidRDefault="00D33F27" w:rsidP="00D33F27">
      <w:pPr>
        <w:spacing w:line="204" w:lineRule="auto"/>
        <w:ind w:left="709" w:hanging="709"/>
        <w:jc w:val="both"/>
        <w:rPr>
          <w:sz w:val="24"/>
          <w:szCs w:val="24"/>
        </w:rPr>
      </w:pPr>
      <w:r>
        <w:rPr>
          <w:sz w:val="24"/>
          <w:szCs w:val="24"/>
        </w:rPr>
        <w:t>Тема 8. Характеристика ряду Двокрилі (</w:t>
      </w:r>
      <w:proofErr w:type="spellStart"/>
      <w:r>
        <w:rPr>
          <w:i/>
          <w:sz w:val="24"/>
          <w:szCs w:val="24"/>
        </w:rPr>
        <w:t>Diptera</w:t>
      </w:r>
      <w:proofErr w:type="spellEnd"/>
      <w:r>
        <w:rPr>
          <w:i/>
          <w:sz w:val="24"/>
          <w:szCs w:val="24"/>
        </w:rPr>
        <w:t xml:space="preserve">).  </w:t>
      </w:r>
      <w:r>
        <w:rPr>
          <w:sz w:val="24"/>
          <w:szCs w:val="24"/>
        </w:rPr>
        <w:t xml:space="preserve"> </w:t>
      </w:r>
    </w:p>
    <w:p w14:paraId="0E8A1746" w14:textId="77777777" w:rsidR="00D33F27" w:rsidRDefault="00D33F27" w:rsidP="00BD1491">
      <w:pPr>
        <w:jc w:val="both"/>
        <w:rPr>
          <w:b/>
          <w:sz w:val="24"/>
          <w:szCs w:val="24"/>
        </w:rPr>
      </w:pPr>
      <w:r>
        <w:rPr>
          <w:b/>
          <w:sz w:val="24"/>
          <w:szCs w:val="24"/>
          <w:lang w:val="en-US"/>
        </w:rPr>
        <w:t>V</w:t>
      </w:r>
      <w:r>
        <w:rPr>
          <w:b/>
          <w:sz w:val="24"/>
          <w:szCs w:val="24"/>
        </w:rPr>
        <w:t xml:space="preserve">І. Назва кафедри та викладацький склад, який буде забезпечувати викладання курсу. </w:t>
      </w:r>
    </w:p>
    <w:p w14:paraId="62AB895B" w14:textId="77777777" w:rsidR="00D33F27" w:rsidRDefault="00D33F27" w:rsidP="00D33F27">
      <w:pPr>
        <w:ind w:firstLine="720"/>
        <w:jc w:val="both"/>
        <w:rPr>
          <w:sz w:val="24"/>
          <w:szCs w:val="24"/>
        </w:rPr>
      </w:pPr>
      <w:r>
        <w:rPr>
          <w:sz w:val="24"/>
          <w:szCs w:val="24"/>
        </w:rPr>
        <w:t xml:space="preserve">Кафедра біології факультету природничо-географічної освіти та екології: доцент, кандидат біологічних наук Пархоменко О.В.  </w:t>
      </w:r>
    </w:p>
    <w:p w14:paraId="69C15959" w14:textId="77777777" w:rsidR="00D33F27" w:rsidRDefault="00D33F27" w:rsidP="00BD1491">
      <w:pPr>
        <w:pStyle w:val="3"/>
        <w:spacing w:before="0" w:after="0"/>
        <w:jc w:val="both"/>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xml:space="preserve">І. Обсяги навчального навантаження та терміни викладання курсу. </w:t>
      </w:r>
    </w:p>
    <w:p w14:paraId="398D9DC0" w14:textId="77777777" w:rsidR="00D33F27" w:rsidRDefault="00D33F27" w:rsidP="00D33F27">
      <w:pPr>
        <w:pStyle w:val="3"/>
        <w:spacing w:before="0" w:after="0"/>
        <w:ind w:firstLine="720"/>
        <w:jc w:val="both"/>
        <w:rPr>
          <w:rFonts w:ascii="Times New Roman" w:hAnsi="Times New Roman" w:cs="Times New Roman"/>
          <w:b w:val="0"/>
          <w:sz w:val="24"/>
          <w:szCs w:val="24"/>
        </w:rPr>
      </w:pPr>
      <w:r>
        <w:rPr>
          <w:rFonts w:ascii="Times New Roman" w:hAnsi="Times New Roman" w:cs="Times New Roman"/>
          <w:b w:val="0"/>
          <w:sz w:val="24"/>
          <w:szCs w:val="24"/>
        </w:rPr>
        <w:t xml:space="preserve">На вивчення дисципліни відводиться 90 годин (3 кредити ЄКТС), лекційних – 16 год., лабораторних робіт – 16 год., самостійної роботи студентів – 58 год. </w:t>
      </w:r>
    </w:p>
    <w:p w14:paraId="08E9903E" w14:textId="77777777" w:rsidR="00D33F27" w:rsidRDefault="00D33F27" w:rsidP="00D33F27">
      <w:pPr>
        <w:ind w:firstLine="720"/>
        <w:rPr>
          <w:sz w:val="24"/>
          <w:szCs w:val="24"/>
        </w:rPr>
      </w:pPr>
      <w:r>
        <w:rPr>
          <w:sz w:val="24"/>
          <w:szCs w:val="24"/>
        </w:rPr>
        <w:t>Дисципліна викладається у І</w:t>
      </w:r>
      <w:r>
        <w:rPr>
          <w:sz w:val="24"/>
          <w:szCs w:val="24"/>
          <w:lang w:val="en-US"/>
        </w:rPr>
        <w:t>V</w:t>
      </w:r>
      <w:r>
        <w:rPr>
          <w:sz w:val="24"/>
          <w:szCs w:val="24"/>
        </w:rPr>
        <w:t xml:space="preserve"> семестрі. </w:t>
      </w:r>
    </w:p>
    <w:p w14:paraId="034F4490" w14:textId="77777777" w:rsidR="00D33F27" w:rsidRDefault="00D33F27" w:rsidP="00BD1491">
      <w:pPr>
        <w:pStyle w:val="3"/>
        <w:spacing w:before="0" w:after="0"/>
        <w:jc w:val="both"/>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ІІ. Основні інформаційні джерела вивчення дисципліни.</w:t>
      </w:r>
    </w:p>
    <w:p w14:paraId="1305F7F8" w14:textId="77777777" w:rsidR="00D33F27" w:rsidRDefault="00D33F27" w:rsidP="00D33F27">
      <w:pPr>
        <w:widowControl w:val="0"/>
        <w:numPr>
          <w:ilvl w:val="0"/>
          <w:numId w:val="1"/>
        </w:numPr>
        <w:tabs>
          <w:tab w:val="num" w:pos="360"/>
        </w:tabs>
        <w:ind w:left="360"/>
        <w:jc w:val="both"/>
        <w:rPr>
          <w:rFonts w:ascii="Arial" w:hAnsi="Arial" w:cs="Arial"/>
          <w:color w:val="545454"/>
          <w:shd w:val="clear" w:color="auto" w:fill="FFFFFF"/>
          <w:lang w:val="en-US"/>
        </w:rPr>
      </w:pPr>
      <w:r>
        <w:rPr>
          <w:sz w:val="24"/>
          <w:szCs w:val="24"/>
          <w:shd w:val="clear" w:color="auto" w:fill="FFFFFF"/>
        </w:rPr>
        <w:t>Федоренко В.П.</w:t>
      </w:r>
      <w:r>
        <w:rPr>
          <w:rStyle w:val="apple-converted-space"/>
          <w:sz w:val="24"/>
          <w:shd w:val="clear" w:color="auto" w:fill="FFFFFF"/>
        </w:rPr>
        <w:t> </w:t>
      </w:r>
      <w:r>
        <w:rPr>
          <w:rStyle w:val="a7"/>
          <w:bCs/>
          <w:i w:val="0"/>
          <w:iCs w:val="0"/>
          <w:sz w:val="24"/>
          <w:szCs w:val="24"/>
          <w:shd w:val="clear" w:color="auto" w:fill="FFFFFF"/>
        </w:rPr>
        <w:t>Ентомологія</w:t>
      </w:r>
      <w:r>
        <w:rPr>
          <w:sz w:val="24"/>
          <w:szCs w:val="24"/>
          <w:shd w:val="clear" w:color="auto" w:fill="FFFFFF"/>
        </w:rPr>
        <w:t>:</w:t>
      </w:r>
      <w:r>
        <w:rPr>
          <w:rStyle w:val="apple-converted-space"/>
          <w:sz w:val="24"/>
          <w:shd w:val="clear" w:color="auto" w:fill="FFFFFF"/>
        </w:rPr>
        <w:t> </w:t>
      </w:r>
      <w:r>
        <w:rPr>
          <w:rStyle w:val="a7"/>
          <w:bCs/>
          <w:i w:val="0"/>
          <w:iCs w:val="0"/>
          <w:sz w:val="24"/>
          <w:szCs w:val="24"/>
          <w:shd w:val="clear" w:color="auto" w:fill="FFFFFF"/>
        </w:rPr>
        <w:t>Підручник</w:t>
      </w:r>
      <w:r>
        <w:rPr>
          <w:rStyle w:val="apple-converted-space"/>
          <w:sz w:val="24"/>
          <w:shd w:val="clear" w:color="auto" w:fill="FFFFFF"/>
        </w:rPr>
        <w:t> </w:t>
      </w:r>
      <w:proofErr w:type="spellStart"/>
      <w:r>
        <w:rPr>
          <w:sz w:val="24"/>
          <w:szCs w:val="24"/>
          <w:shd w:val="clear" w:color="auto" w:fill="FFFFFF"/>
        </w:rPr>
        <w:t>В.П.Федоренко</w:t>
      </w:r>
      <w:proofErr w:type="spellEnd"/>
      <w:r>
        <w:rPr>
          <w:sz w:val="24"/>
          <w:szCs w:val="24"/>
          <w:shd w:val="clear" w:color="auto" w:fill="FFFFFF"/>
        </w:rPr>
        <w:t xml:space="preserve">, Й.Т. </w:t>
      </w:r>
      <w:proofErr w:type="spellStart"/>
      <w:r>
        <w:rPr>
          <w:sz w:val="24"/>
          <w:szCs w:val="24"/>
          <w:shd w:val="clear" w:color="auto" w:fill="FFFFFF"/>
        </w:rPr>
        <w:t>Покозій</w:t>
      </w:r>
      <w:proofErr w:type="spellEnd"/>
      <w:r>
        <w:rPr>
          <w:sz w:val="24"/>
          <w:szCs w:val="24"/>
          <w:shd w:val="clear" w:color="auto" w:fill="FFFFFF"/>
        </w:rPr>
        <w:t xml:space="preserve">, В.М. Круть; за ред.. </w:t>
      </w:r>
      <w:proofErr w:type="spellStart"/>
      <w:r>
        <w:rPr>
          <w:sz w:val="24"/>
          <w:szCs w:val="24"/>
          <w:shd w:val="clear" w:color="auto" w:fill="FFFFFF"/>
        </w:rPr>
        <w:t>В.П.Федоренко</w:t>
      </w:r>
      <w:proofErr w:type="spellEnd"/>
      <w:r>
        <w:rPr>
          <w:sz w:val="24"/>
          <w:szCs w:val="24"/>
          <w:shd w:val="clear" w:color="auto" w:fill="FFFFFF"/>
        </w:rPr>
        <w:t>.- К.: Фенікс, 2013.- 344с</w:t>
      </w:r>
      <w:r>
        <w:rPr>
          <w:rFonts w:ascii="Arial" w:hAnsi="Arial" w:cs="Arial"/>
          <w:color w:val="545454"/>
          <w:shd w:val="clear" w:color="auto" w:fill="FFFFFF"/>
        </w:rPr>
        <w:t>.</w:t>
      </w:r>
    </w:p>
    <w:p w14:paraId="6706ACA7" w14:textId="77777777" w:rsidR="00D33F27" w:rsidRDefault="00D33F27" w:rsidP="00D33F27">
      <w:pPr>
        <w:widowControl w:val="0"/>
        <w:numPr>
          <w:ilvl w:val="0"/>
          <w:numId w:val="2"/>
        </w:numPr>
        <w:tabs>
          <w:tab w:val="num" w:pos="360"/>
        </w:tabs>
        <w:ind w:left="360"/>
        <w:jc w:val="both"/>
        <w:rPr>
          <w:sz w:val="24"/>
          <w:szCs w:val="24"/>
          <w:lang w:val="ru-RU"/>
        </w:rPr>
      </w:pPr>
      <w:r>
        <w:rPr>
          <w:sz w:val="24"/>
          <w:szCs w:val="24"/>
        </w:rPr>
        <w:t>Бей-</w:t>
      </w:r>
      <w:proofErr w:type="spellStart"/>
      <w:r>
        <w:rPr>
          <w:sz w:val="24"/>
          <w:szCs w:val="24"/>
        </w:rPr>
        <w:t>Биенко</w:t>
      </w:r>
      <w:proofErr w:type="spellEnd"/>
      <w:r>
        <w:rPr>
          <w:sz w:val="24"/>
          <w:szCs w:val="24"/>
        </w:rPr>
        <w:t xml:space="preserve"> Г.Я. </w:t>
      </w:r>
      <w:proofErr w:type="spellStart"/>
      <w:r>
        <w:rPr>
          <w:sz w:val="24"/>
          <w:szCs w:val="24"/>
        </w:rPr>
        <w:t>Общая</w:t>
      </w:r>
      <w:proofErr w:type="spellEnd"/>
      <w:r>
        <w:rPr>
          <w:sz w:val="24"/>
          <w:szCs w:val="24"/>
        </w:rPr>
        <w:t xml:space="preserve"> </w:t>
      </w:r>
      <w:proofErr w:type="spellStart"/>
      <w:r>
        <w:rPr>
          <w:sz w:val="24"/>
          <w:szCs w:val="24"/>
        </w:rPr>
        <w:t>энтомология</w:t>
      </w:r>
      <w:proofErr w:type="spellEnd"/>
      <w:r>
        <w:rPr>
          <w:sz w:val="24"/>
          <w:szCs w:val="24"/>
        </w:rPr>
        <w:t xml:space="preserve">. </w:t>
      </w:r>
      <w:proofErr w:type="spellStart"/>
      <w:r>
        <w:rPr>
          <w:sz w:val="24"/>
          <w:szCs w:val="24"/>
        </w:rPr>
        <w:t>Учебник</w:t>
      </w:r>
      <w:proofErr w:type="spellEnd"/>
      <w:r>
        <w:rPr>
          <w:sz w:val="24"/>
          <w:szCs w:val="24"/>
        </w:rPr>
        <w:t xml:space="preserve"> для </w:t>
      </w:r>
      <w:proofErr w:type="spellStart"/>
      <w:r>
        <w:rPr>
          <w:sz w:val="24"/>
          <w:szCs w:val="24"/>
        </w:rPr>
        <w:t>студентов</w:t>
      </w:r>
      <w:proofErr w:type="spellEnd"/>
      <w:r>
        <w:rPr>
          <w:sz w:val="24"/>
          <w:szCs w:val="24"/>
        </w:rPr>
        <w:t xml:space="preserve"> </w:t>
      </w:r>
      <w:proofErr w:type="spellStart"/>
      <w:r>
        <w:rPr>
          <w:sz w:val="24"/>
          <w:szCs w:val="24"/>
        </w:rPr>
        <w:t>университетов</w:t>
      </w:r>
      <w:proofErr w:type="spellEnd"/>
      <w:r>
        <w:rPr>
          <w:sz w:val="24"/>
          <w:szCs w:val="24"/>
        </w:rPr>
        <w:t xml:space="preserve"> и </w:t>
      </w:r>
      <w:proofErr w:type="spellStart"/>
      <w:r>
        <w:rPr>
          <w:sz w:val="24"/>
          <w:szCs w:val="24"/>
        </w:rPr>
        <w:t>сельскохозяйственных</w:t>
      </w:r>
      <w:proofErr w:type="spellEnd"/>
      <w:r>
        <w:rPr>
          <w:sz w:val="24"/>
          <w:szCs w:val="24"/>
        </w:rPr>
        <w:t xml:space="preserve"> </w:t>
      </w:r>
      <w:proofErr w:type="spellStart"/>
      <w:r>
        <w:rPr>
          <w:sz w:val="24"/>
          <w:szCs w:val="24"/>
        </w:rPr>
        <w:t>вузов</w:t>
      </w:r>
      <w:proofErr w:type="spellEnd"/>
      <w:r>
        <w:rPr>
          <w:sz w:val="24"/>
          <w:szCs w:val="24"/>
        </w:rPr>
        <w:t xml:space="preserve">. – М.: </w:t>
      </w:r>
      <w:proofErr w:type="spellStart"/>
      <w:r>
        <w:rPr>
          <w:sz w:val="24"/>
          <w:szCs w:val="24"/>
        </w:rPr>
        <w:t>Высшая</w:t>
      </w:r>
      <w:proofErr w:type="spellEnd"/>
      <w:r>
        <w:rPr>
          <w:sz w:val="24"/>
          <w:szCs w:val="24"/>
        </w:rPr>
        <w:t xml:space="preserve"> школа, 1980. – 416 с.</w:t>
      </w:r>
    </w:p>
    <w:p w14:paraId="061A5F0F" w14:textId="77777777" w:rsidR="00D33F27" w:rsidRDefault="00D33F27" w:rsidP="00D33F27">
      <w:pPr>
        <w:widowControl w:val="0"/>
        <w:numPr>
          <w:ilvl w:val="0"/>
          <w:numId w:val="2"/>
        </w:numPr>
        <w:tabs>
          <w:tab w:val="num" w:pos="360"/>
        </w:tabs>
        <w:ind w:left="360"/>
        <w:jc w:val="both"/>
        <w:rPr>
          <w:sz w:val="24"/>
          <w:szCs w:val="24"/>
          <w:lang w:val="ru-RU"/>
        </w:rPr>
      </w:pPr>
      <w:r>
        <w:rPr>
          <w:sz w:val="24"/>
          <w:szCs w:val="24"/>
          <w:shd w:val="clear" w:color="auto" w:fill="FFFFFF"/>
        </w:rPr>
        <w:t>Сільськогосподарська</w:t>
      </w:r>
      <w:r>
        <w:rPr>
          <w:rStyle w:val="apple-converted-space"/>
          <w:sz w:val="24"/>
          <w:shd w:val="clear" w:color="auto" w:fill="FFFFFF"/>
        </w:rPr>
        <w:t> </w:t>
      </w:r>
      <w:r>
        <w:rPr>
          <w:rStyle w:val="a7"/>
          <w:bCs/>
          <w:i w:val="0"/>
          <w:iCs w:val="0"/>
          <w:sz w:val="24"/>
          <w:szCs w:val="24"/>
          <w:shd w:val="clear" w:color="auto" w:fill="FFFFFF"/>
        </w:rPr>
        <w:t>ентомологія</w:t>
      </w:r>
      <w:r>
        <w:rPr>
          <w:rStyle w:val="apple-converted-space"/>
          <w:sz w:val="24"/>
          <w:shd w:val="clear" w:color="auto" w:fill="FFFFFF"/>
        </w:rPr>
        <w:t> </w:t>
      </w:r>
      <w:r>
        <w:rPr>
          <w:sz w:val="24"/>
          <w:szCs w:val="24"/>
          <w:shd w:val="clear" w:color="auto" w:fill="FFFFFF"/>
        </w:rPr>
        <w:t>[] :</w:t>
      </w:r>
      <w:r>
        <w:rPr>
          <w:rStyle w:val="apple-converted-space"/>
          <w:sz w:val="24"/>
          <w:shd w:val="clear" w:color="auto" w:fill="FFFFFF"/>
        </w:rPr>
        <w:t> </w:t>
      </w:r>
      <w:r>
        <w:rPr>
          <w:rStyle w:val="a7"/>
          <w:bCs/>
          <w:i w:val="0"/>
          <w:iCs w:val="0"/>
          <w:sz w:val="24"/>
          <w:szCs w:val="24"/>
          <w:shd w:val="clear" w:color="auto" w:fill="FFFFFF"/>
        </w:rPr>
        <w:t>підручник</w:t>
      </w:r>
      <w:r>
        <w:rPr>
          <w:rStyle w:val="apple-converted-space"/>
          <w:sz w:val="24"/>
          <w:shd w:val="clear" w:color="auto" w:fill="FFFFFF"/>
        </w:rPr>
        <w:t> </w:t>
      </w:r>
      <w:r>
        <w:rPr>
          <w:sz w:val="24"/>
          <w:szCs w:val="24"/>
          <w:shd w:val="clear" w:color="auto" w:fill="FFFFFF"/>
        </w:rPr>
        <w:t>/ За ред. Б.М. Литвинова, М.Д. Євтушенка. - К. : Вища освіта, 2005. - 512 с</w:t>
      </w:r>
      <w:r>
        <w:rPr>
          <w:sz w:val="24"/>
          <w:szCs w:val="24"/>
          <w:shd w:val="clear" w:color="auto" w:fill="FFFFFF"/>
          <w:lang w:val="ru-RU"/>
        </w:rPr>
        <w:t>.</w:t>
      </w:r>
    </w:p>
    <w:p w14:paraId="3CBD7480" w14:textId="77777777" w:rsidR="00D33F27" w:rsidRDefault="00D33F27" w:rsidP="00D33F27">
      <w:pPr>
        <w:widowControl w:val="0"/>
        <w:numPr>
          <w:ilvl w:val="0"/>
          <w:numId w:val="2"/>
        </w:numPr>
        <w:tabs>
          <w:tab w:val="num" w:pos="360"/>
        </w:tabs>
        <w:ind w:left="360"/>
        <w:jc w:val="both"/>
        <w:rPr>
          <w:b/>
          <w:sz w:val="24"/>
          <w:szCs w:val="24"/>
        </w:rPr>
      </w:pPr>
      <w:r>
        <w:rPr>
          <w:sz w:val="24"/>
          <w:szCs w:val="24"/>
        </w:rPr>
        <w:t xml:space="preserve">Росс Г., Росс Ч., Росс Д. </w:t>
      </w:r>
      <w:r>
        <w:rPr>
          <w:sz w:val="24"/>
          <w:szCs w:val="24"/>
          <w:lang w:val="ru-RU"/>
        </w:rPr>
        <w:t>Э</w:t>
      </w:r>
      <w:proofErr w:type="spellStart"/>
      <w:r>
        <w:rPr>
          <w:sz w:val="24"/>
          <w:szCs w:val="24"/>
        </w:rPr>
        <w:t>нтомология</w:t>
      </w:r>
      <w:proofErr w:type="spellEnd"/>
      <w:r>
        <w:rPr>
          <w:sz w:val="24"/>
          <w:szCs w:val="24"/>
        </w:rPr>
        <w:t xml:space="preserve">: Пер. с </w:t>
      </w:r>
      <w:proofErr w:type="spellStart"/>
      <w:r>
        <w:rPr>
          <w:sz w:val="24"/>
          <w:szCs w:val="24"/>
        </w:rPr>
        <w:t>анг</w:t>
      </w:r>
      <w:proofErr w:type="spellEnd"/>
      <w:r>
        <w:rPr>
          <w:sz w:val="24"/>
          <w:szCs w:val="24"/>
        </w:rPr>
        <w:t>. – М.: Мир, 1985. – 572 с.</w:t>
      </w:r>
    </w:p>
    <w:p w14:paraId="4B2B393A" w14:textId="77777777" w:rsidR="00D33F27" w:rsidRDefault="00D33F27" w:rsidP="00BD1491">
      <w:pPr>
        <w:rPr>
          <w:b/>
          <w:sz w:val="24"/>
          <w:szCs w:val="24"/>
        </w:rPr>
      </w:pPr>
      <w:r>
        <w:rPr>
          <w:b/>
          <w:sz w:val="24"/>
          <w:szCs w:val="24"/>
          <w:lang w:val="en-US"/>
        </w:rPr>
        <w:t>V</w:t>
      </w:r>
      <w:r>
        <w:rPr>
          <w:b/>
          <w:sz w:val="24"/>
          <w:szCs w:val="24"/>
        </w:rPr>
        <w:t>ІІІ. Система оцінювання.</w:t>
      </w:r>
    </w:p>
    <w:p w14:paraId="543F4108" w14:textId="77777777" w:rsidR="00D33F27" w:rsidRDefault="00D33F27" w:rsidP="00D33F27">
      <w:pPr>
        <w:ind w:firstLine="720"/>
        <w:rPr>
          <w:b/>
          <w:sz w:val="24"/>
          <w:szCs w:val="24"/>
        </w:rPr>
      </w:pPr>
      <w:r>
        <w:rPr>
          <w:b/>
          <w:sz w:val="24"/>
          <w:szCs w:val="24"/>
        </w:rPr>
        <w:t xml:space="preserve">Поточний контроль: </w:t>
      </w:r>
      <w:r>
        <w:rPr>
          <w:sz w:val="24"/>
          <w:szCs w:val="24"/>
        </w:rPr>
        <w:t xml:space="preserve">оцінювання виконаних </w:t>
      </w:r>
      <w:r>
        <w:rPr>
          <w:bCs/>
          <w:sz w:val="24"/>
          <w:szCs w:val="24"/>
        </w:rPr>
        <w:t>завдань на  лабораторних роботах, дві контрольні модульні роботи, тематичне опитування, колоквіум, підготовка презентації.</w:t>
      </w:r>
    </w:p>
    <w:p w14:paraId="19AEBD61" w14:textId="77777777" w:rsidR="00D33F27" w:rsidRDefault="00D33F27" w:rsidP="00D33F27">
      <w:pPr>
        <w:ind w:firstLine="720"/>
        <w:rPr>
          <w:sz w:val="24"/>
          <w:szCs w:val="24"/>
        </w:rPr>
      </w:pPr>
      <w:r>
        <w:rPr>
          <w:b/>
          <w:sz w:val="24"/>
          <w:szCs w:val="24"/>
        </w:rPr>
        <w:t xml:space="preserve">Підсумковий контроль: </w:t>
      </w:r>
      <w:r>
        <w:rPr>
          <w:sz w:val="24"/>
          <w:szCs w:val="24"/>
        </w:rPr>
        <w:t>залік у І</w:t>
      </w:r>
      <w:r>
        <w:rPr>
          <w:sz w:val="24"/>
          <w:szCs w:val="24"/>
          <w:lang w:val="en-US"/>
        </w:rPr>
        <w:t>V</w:t>
      </w:r>
      <w:r>
        <w:rPr>
          <w:sz w:val="24"/>
          <w:szCs w:val="24"/>
        </w:rPr>
        <w:t xml:space="preserve"> семестрі. </w:t>
      </w:r>
    </w:p>
    <w:p w14:paraId="5FA3F42C" w14:textId="0FA593B9" w:rsidR="00D33F27" w:rsidRDefault="00D33F27" w:rsidP="00D33F27">
      <w:pPr>
        <w:rPr>
          <w:lang w:val="ru-RU"/>
        </w:rPr>
      </w:pPr>
      <w:r>
        <w:rPr>
          <w:lang w:val="ru-RU"/>
        </w:rPr>
        <w:br w:type="page"/>
      </w:r>
    </w:p>
    <w:p w14:paraId="50F5675A" w14:textId="4A99B97E" w:rsidR="00D33F27" w:rsidRPr="00D33F27" w:rsidRDefault="00D33F27" w:rsidP="00D33F27">
      <w:pPr>
        <w:jc w:val="center"/>
        <w:rPr>
          <w:b/>
          <w:sz w:val="24"/>
          <w:szCs w:val="24"/>
        </w:rPr>
      </w:pPr>
      <w:r w:rsidRPr="00D33F27">
        <w:rPr>
          <w:b/>
          <w:sz w:val="24"/>
          <w:szCs w:val="24"/>
        </w:rPr>
        <w:lastRenderedPageBreak/>
        <w:t>АНОТАЦІЯ НАВЧАЛЬНОЇ ДИСЦИПЛІНИ</w:t>
      </w:r>
    </w:p>
    <w:p w14:paraId="718AD679" w14:textId="42A90939" w:rsidR="00D33F27" w:rsidRPr="00D33F27" w:rsidRDefault="00D33F27" w:rsidP="00D33F27">
      <w:pPr>
        <w:jc w:val="center"/>
        <w:rPr>
          <w:b/>
          <w:sz w:val="24"/>
          <w:szCs w:val="24"/>
          <w:lang w:val="ru-RU"/>
        </w:rPr>
      </w:pPr>
      <w:r w:rsidRPr="00D33F27">
        <w:rPr>
          <w:b/>
          <w:sz w:val="24"/>
          <w:szCs w:val="24"/>
        </w:rPr>
        <w:t>«ПАРАЗИТОЛОГІЯ»</w:t>
      </w:r>
    </w:p>
    <w:p w14:paraId="7652E254" w14:textId="77777777" w:rsidR="00D33F27" w:rsidRPr="00D33F27" w:rsidRDefault="00D33F27" w:rsidP="00D33F27">
      <w:pPr>
        <w:ind w:firstLine="709"/>
        <w:jc w:val="both"/>
        <w:rPr>
          <w:b/>
          <w:sz w:val="24"/>
          <w:szCs w:val="24"/>
          <w:lang w:val="ru-RU"/>
        </w:rPr>
      </w:pPr>
    </w:p>
    <w:p w14:paraId="64C1B2D0" w14:textId="7A8355DA" w:rsidR="00D33F27" w:rsidRDefault="00D33F27" w:rsidP="00D33F27">
      <w:pPr>
        <w:ind w:firstLine="709"/>
        <w:jc w:val="both"/>
        <w:rPr>
          <w:sz w:val="24"/>
          <w:szCs w:val="24"/>
        </w:rPr>
      </w:pPr>
      <w:r>
        <w:rPr>
          <w:b/>
          <w:sz w:val="24"/>
          <w:szCs w:val="24"/>
        </w:rPr>
        <w:t>І. Основна мета засвоєння курсу полягає</w:t>
      </w:r>
      <w:r>
        <w:rPr>
          <w:sz w:val="24"/>
          <w:szCs w:val="24"/>
        </w:rPr>
        <w:t xml:space="preserve"> у систематизація і поглибленні знань студентів про паразитизм і паразитів. Розвиток навичок самоосвіти, аналізу впливу паразитів на живі організми. </w:t>
      </w:r>
    </w:p>
    <w:p w14:paraId="75F5D0F7" w14:textId="77777777" w:rsidR="00D33F27" w:rsidRDefault="00D33F27" w:rsidP="00D33F27">
      <w:pPr>
        <w:ind w:firstLine="709"/>
        <w:jc w:val="both"/>
        <w:rPr>
          <w:b/>
          <w:sz w:val="24"/>
          <w:szCs w:val="24"/>
        </w:rPr>
      </w:pPr>
      <w:r>
        <w:rPr>
          <w:b/>
          <w:sz w:val="24"/>
          <w:szCs w:val="24"/>
        </w:rPr>
        <w:t>ІІ. Місце навчальної дисципліни в програмі підготовки фахівців даного напряму підготовки (спеціальності)</w:t>
      </w:r>
    </w:p>
    <w:p w14:paraId="725E9A26" w14:textId="77777777" w:rsidR="00D33F27" w:rsidRDefault="00D33F27" w:rsidP="00D33F27">
      <w:pPr>
        <w:ind w:firstLine="709"/>
        <w:jc w:val="both"/>
        <w:rPr>
          <w:sz w:val="24"/>
          <w:szCs w:val="24"/>
        </w:rPr>
      </w:pPr>
      <w:r>
        <w:rPr>
          <w:sz w:val="24"/>
          <w:szCs w:val="24"/>
        </w:rPr>
        <w:t>Дисципліна «Паразитологія» дозволяє набути студентам додаткових фахових компетенцій при опануванні циклу дисциплін професійної підготовки.</w:t>
      </w:r>
    </w:p>
    <w:p w14:paraId="324C9EEA" w14:textId="77777777" w:rsidR="00D33F27" w:rsidRDefault="00D33F27" w:rsidP="00D33F27">
      <w:pPr>
        <w:pStyle w:val="a3"/>
        <w:spacing w:after="0"/>
        <w:ind w:left="0" w:firstLine="709"/>
        <w:contextualSpacing/>
        <w:jc w:val="both"/>
        <w:rPr>
          <w:sz w:val="24"/>
          <w:szCs w:val="24"/>
        </w:rPr>
      </w:pPr>
      <w:r>
        <w:rPr>
          <w:b/>
          <w:sz w:val="24"/>
          <w:szCs w:val="24"/>
        </w:rPr>
        <w:t>ІІІ. Завдання дисципліни</w:t>
      </w:r>
      <w:r>
        <w:rPr>
          <w:sz w:val="24"/>
          <w:szCs w:val="24"/>
        </w:rPr>
        <w:t xml:space="preserve"> є  оволодіння теоретичним матеріалом про паразитизм і паразитів, вмінням здійснювати самостійний пошук та аналіз різноманітних інформаційних джерел, характеризувати сучасні відкриття в галузі паразитології, ознайомлення з основними методами паразитарних досліджень і профілактики паразитарних </w:t>
      </w:r>
      <w:proofErr w:type="spellStart"/>
      <w:r>
        <w:rPr>
          <w:sz w:val="24"/>
          <w:szCs w:val="24"/>
        </w:rPr>
        <w:t>хвороб</w:t>
      </w:r>
      <w:proofErr w:type="spellEnd"/>
      <w:r>
        <w:rPr>
          <w:sz w:val="24"/>
          <w:szCs w:val="24"/>
        </w:rPr>
        <w:t>.</w:t>
      </w:r>
    </w:p>
    <w:p w14:paraId="40793B45" w14:textId="77777777" w:rsidR="00D33F27" w:rsidRDefault="00D33F27" w:rsidP="00D33F27">
      <w:pPr>
        <w:ind w:firstLine="709"/>
        <w:jc w:val="both"/>
        <w:rPr>
          <w:b/>
          <w:sz w:val="24"/>
          <w:szCs w:val="24"/>
        </w:rPr>
      </w:pPr>
      <w:r>
        <w:rPr>
          <w:b/>
          <w:sz w:val="24"/>
          <w:szCs w:val="24"/>
        </w:rPr>
        <w:t>ІУ. Основні результати навчання та компетенції, які вони формують</w:t>
      </w:r>
    </w:p>
    <w:tbl>
      <w:tblPr>
        <w:tblW w:w="0" w:type="auto"/>
        <w:tblInd w:w="108" w:type="dxa"/>
        <w:tblLayout w:type="fixed"/>
        <w:tblCellMar>
          <w:left w:w="10" w:type="dxa"/>
          <w:right w:w="10" w:type="dxa"/>
        </w:tblCellMar>
        <w:tblLook w:val="00A0" w:firstRow="1" w:lastRow="0" w:firstColumn="1" w:lastColumn="0" w:noHBand="0" w:noVBand="0"/>
      </w:tblPr>
      <w:tblGrid>
        <w:gridCol w:w="720"/>
        <w:gridCol w:w="4500"/>
        <w:gridCol w:w="4140"/>
      </w:tblGrid>
      <w:tr w:rsidR="00D33F27" w14:paraId="7D945495" w14:textId="77777777" w:rsidTr="00D33F27">
        <w:trPr>
          <w:trHeight w:val="1"/>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E38BC1" w14:textId="77777777" w:rsidR="00D33F27" w:rsidRDefault="00D33F27">
            <w:pPr>
              <w:tabs>
                <w:tab w:val="left" w:pos="3900"/>
              </w:tabs>
              <w:jc w:val="center"/>
              <w:rPr>
                <w:sz w:val="24"/>
                <w:szCs w:val="24"/>
              </w:rPr>
            </w:pPr>
            <w:r>
              <w:rPr>
                <w:sz w:val="24"/>
                <w:szCs w:val="24"/>
              </w:rPr>
              <w:t>№ п/п</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751BBF" w14:textId="77777777" w:rsidR="00D33F27" w:rsidRDefault="00D33F27">
            <w:pPr>
              <w:tabs>
                <w:tab w:val="left" w:pos="3900"/>
              </w:tabs>
              <w:jc w:val="center"/>
              <w:rPr>
                <w:sz w:val="24"/>
                <w:szCs w:val="24"/>
              </w:rPr>
            </w:pPr>
            <w:r>
              <w:rPr>
                <w:sz w:val="24"/>
                <w:szCs w:val="24"/>
              </w:rPr>
              <w:t>Результати</w:t>
            </w:r>
            <w:r>
              <w:rPr>
                <w:sz w:val="24"/>
                <w:szCs w:val="24"/>
                <w:lang w:val="en-US"/>
              </w:rPr>
              <w:t xml:space="preserve"> </w:t>
            </w:r>
            <w:r>
              <w:rPr>
                <w:sz w:val="24"/>
                <w:szCs w:val="24"/>
              </w:rPr>
              <w:t>навчання</w:t>
            </w:r>
          </w:p>
        </w:tc>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B61D70" w14:textId="77777777" w:rsidR="00D33F27" w:rsidRDefault="00D33F27">
            <w:pPr>
              <w:tabs>
                <w:tab w:val="left" w:pos="3900"/>
              </w:tabs>
              <w:jc w:val="center"/>
              <w:rPr>
                <w:sz w:val="24"/>
                <w:szCs w:val="24"/>
              </w:rPr>
            </w:pPr>
            <w:r>
              <w:rPr>
                <w:sz w:val="24"/>
                <w:szCs w:val="24"/>
              </w:rPr>
              <w:t>Компетентності</w:t>
            </w:r>
          </w:p>
        </w:tc>
      </w:tr>
      <w:tr w:rsidR="00D33F27" w14:paraId="27CB3B21" w14:textId="77777777" w:rsidTr="00D33F27">
        <w:trPr>
          <w:trHeight w:val="1655"/>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7DE4EB" w14:textId="77777777" w:rsidR="00D33F27" w:rsidRDefault="00D33F27">
            <w:pPr>
              <w:tabs>
                <w:tab w:val="left" w:pos="3900"/>
              </w:tabs>
              <w:jc w:val="center"/>
              <w:rPr>
                <w:sz w:val="24"/>
                <w:szCs w:val="24"/>
              </w:rPr>
            </w:pPr>
          </w:p>
          <w:p w14:paraId="7EC3F0E5" w14:textId="77777777" w:rsidR="00D33F27" w:rsidRDefault="00D33F27">
            <w:pPr>
              <w:tabs>
                <w:tab w:val="left" w:pos="3900"/>
              </w:tabs>
              <w:jc w:val="center"/>
              <w:rPr>
                <w:sz w:val="24"/>
                <w:szCs w:val="24"/>
              </w:rPr>
            </w:pPr>
            <w:r>
              <w:rPr>
                <w:sz w:val="24"/>
                <w:szCs w:val="24"/>
              </w:rPr>
              <w:t>1</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FD861D" w14:textId="77777777" w:rsidR="00D33F27" w:rsidRDefault="00D33F27" w:rsidP="00D33F27">
            <w:pPr>
              <w:jc w:val="both"/>
              <w:rPr>
                <w:sz w:val="24"/>
                <w:szCs w:val="24"/>
              </w:rPr>
            </w:pPr>
            <w:r w:rsidRPr="00D33F27">
              <w:rPr>
                <w:b/>
                <w:sz w:val="24"/>
                <w:szCs w:val="24"/>
              </w:rPr>
              <w:t>Знати:</w:t>
            </w:r>
            <w:r>
              <w:rPr>
                <w:i/>
                <w:sz w:val="24"/>
                <w:szCs w:val="24"/>
              </w:rPr>
              <w:t xml:space="preserve"> </w:t>
            </w:r>
            <w:r>
              <w:rPr>
                <w:sz w:val="24"/>
                <w:szCs w:val="24"/>
              </w:rPr>
              <w:t>основні теоретичні положення загальної паразитології, терміни, поняття, закономірності.</w:t>
            </w:r>
          </w:p>
          <w:p w14:paraId="420EE95E" w14:textId="75D68225" w:rsidR="00D33F27" w:rsidRDefault="00D33F27" w:rsidP="00D33F27">
            <w:pPr>
              <w:jc w:val="both"/>
              <w:rPr>
                <w:sz w:val="24"/>
                <w:szCs w:val="24"/>
              </w:rPr>
            </w:pPr>
            <w:r w:rsidRPr="00D33F27">
              <w:rPr>
                <w:b/>
                <w:sz w:val="24"/>
                <w:szCs w:val="24"/>
              </w:rPr>
              <w:t>Вміти</w:t>
            </w:r>
            <w:r w:rsidRPr="00D33F27">
              <w:rPr>
                <w:sz w:val="24"/>
                <w:szCs w:val="24"/>
              </w:rPr>
              <w:t>:</w:t>
            </w:r>
            <w:r>
              <w:rPr>
                <w:i/>
                <w:sz w:val="24"/>
                <w:szCs w:val="24"/>
              </w:rPr>
              <w:t xml:space="preserve"> </w:t>
            </w:r>
            <w:r>
              <w:rPr>
                <w:sz w:val="24"/>
                <w:szCs w:val="24"/>
              </w:rPr>
              <w:t>давати визначення та тлумачення основних термінів, положень та закономірностей паразитології.</w:t>
            </w:r>
          </w:p>
        </w:tc>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1B8507" w14:textId="77777777" w:rsidR="00D33F27" w:rsidRDefault="00D33F27" w:rsidP="00D33F27">
            <w:pPr>
              <w:tabs>
                <w:tab w:val="left" w:pos="3900"/>
              </w:tabs>
              <w:jc w:val="both"/>
              <w:rPr>
                <w:sz w:val="24"/>
                <w:szCs w:val="24"/>
              </w:rPr>
            </w:pPr>
            <w:r>
              <w:rPr>
                <w:sz w:val="24"/>
                <w:szCs w:val="24"/>
              </w:rPr>
              <w:t>Здатність застосовувати систематичний підхід та оперувати біологічними термінами і поняттями. Мати уявлення про живі системи різного рівня складності</w:t>
            </w:r>
          </w:p>
        </w:tc>
      </w:tr>
      <w:tr w:rsidR="00D33F27" w14:paraId="1BBF440E" w14:textId="77777777" w:rsidTr="00D33F27">
        <w:trPr>
          <w:trHeight w:val="1"/>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A835CF" w14:textId="77777777" w:rsidR="00D33F27" w:rsidRDefault="00D33F27">
            <w:pPr>
              <w:tabs>
                <w:tab w:val="left" w:pos="3900"/>
              </w:tabs>
              <w:jc w:val="center"/>
              <w:rPr>
                <w:sz w:val="24"/>
                <w:szCs w:val="24"/>
              </w:rPr>
            </w:pPr>
            <w:r>
              <w:rPr>
                <w:sz w:val="24"/>
                <w:szCs w:val="24"/>
              </w:rPr>
              <w:t>2</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25115A" w14:textId="77777777" w:rsidR="00D33F27" w:rsidRDefault="00D33F27" w:rsidP="00D33F27">
            <w:pPr>
              <w:jc w:val="both"/>
              <w:rPr>
                <w:sz w:val="24"/>
                <w:szCs w:val="24"/>
              </w:rPr>
            </w:pPr>
            <w:r w:rsidRPr="00D33F27">
              <w:rPr>
                <w:b/>
                <w:sz w:val="24"/>
                <w:szCs w:val="24"/>
              </w:rPr>
              <w:t>Знати:</w:t>
            </w:r>
            <w:r>
              <w:rPr>
                <w:i/>
                <w:sz w:val="24"/>
                <w:szCs w:val="24"/>
              </w:rPr>
              <w:t xml:space="preserve"> </w:t>
            </w:r>
            <w:r>
              <w:rPr>
                <w:sz w:val="24"/>
                <w:szCs w:val="24"/>
              </w:rPr>
              <w:t xml:space="preserve">особливості зовнішньої, внутрішньої будови, розмноження та розвитку паразитів, </w:t>
            </w:r>
          </w:p>
          <w:p w14:paraId="43178AA7" w14:textId="414BAD4B" w:rsidR="00D33F27" w:rsidRDefault="00D33F27" w:rsidP="00D33F27">
            <w:pPr>
              <w:jc w:val="both"/>
              <w:rPr>
                <w:sz w:val="24"/>
                <w:szCs w:val="24"/>
              </w:rPr>
            </w:pPr>
            <w:r w:rsidRPr="00D33F27">
              <w:rPr>
                <w:b/>
                <w:sz w:val="24"/>
                <w:szCs w:val="24"/>
              </w:rPr>
              <w:t>Вміти</w:t>
            </w:r>
            <w:r w:rsidRPr="00D33F27">
              <w:rPr>
                <w:b/>
                <w:sz w:val="24"/>
                <w:szCs w:val="24"/>
              </w:rPr>
              <w:t>:</w:t>
            </w:r>
            <w:r>
              <w:rPr>
                <w:i/>
                <w:sz w:val="24"/>
                <w:szCs w:val="24"/>
              </w:rPr>
              <w:t xml:space="preserve"> </w:t>
            </w:r>
            <w:r>
              <w:rPr>
                <w:sz w:val="24"/>
                <w:szCs w:val="24"/>
              </w:rPr>
              <w:t>характеризувати будову представників різних паразитів, працювати з вологими препаратами, колекціями та атласами.</w:t>
            </w:r>
          </w:p>
        </w:tc>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2F0427" w14:textId="77777777" w:rsidR="00D33F27" w:rsidRDefault="00D33F27" w:rsidP="00D33F27">
            <w:pPr>
              <w:tabs>
                <w:tab w:val="left" w:pos="3900"/>
              </w:tabs>
              <w:jc w:val="both"/>
              <w:rPr>
                <w:sz w:val="24"/>
                <w:szCs w:val="24"/>
              </w:rPr>
            </w:pPr>
            <w:r>
              <w:rPr>
                <w:sz w:val="24"/>
                <w:szCs w:val="24"/>
              </w:rPr>
              <w:t>Сучасні уявлення про принципи структурної і функціональної організації біологічних об’єктів і механізмах підтримки гомеостазу, володіти методами спостережень, опису, ідентифікації, класифікації, культивування тваринних організмів</w:t>
            </w:r>
          </w:p>
        </w:tc>
      </w:tr>
    </w:tbl>
    <w:p w14:paraId="13A2988B" w14:textId="77777777" w:rsidR="00D33F27" w:rsidRDefault="00D33F27" w:rsidP="00D33F27">
      <w:pPr>
        <w:ind w:firstLine="709"/>
        <w:jc w:val="both"/>
        <w:rPr>
          <w:b/>
          <w:sz w:val="24"/>
          <w:szCs w:val="24"/>
        </w:rPr>
      </w:pPr>
      <w:r>
        <w:rPr>
          <w:b/>
          <w:sz w:val="24"/>
          <w:szCs w:val="24"/>
          <w:lang w:val="en-US"/>
        </w:rPr>
        <w:t>V</w:t>
      </w:r>
      <w:r>
        <w:rPr>
          <w:b/>
          <w:sz w:val="24"/>
          <w:szCs w:val="24"/>
        </w:rPr>
        <w:t>. Короткий зміст дисципліни</w:t>
      </w:r>
    </w:p>
    <w:p w14:paraId="5FC2BC99" w14:textId="77777777" w:rsidR="00D33F27" w:rsidRDefault="00D33F27" w:rsidP="00D33F27">
      <w:pPr>
        <w:pStyle w:val="ListParagraph"/>
        <w:tabs>
          <w:tab w:val="left" w:pos="3900"/>
        </w:tabs>
        <w:spacing w:after="0" w:line="240" w:lineRule="auto"/>
        <w:ind w:left="0" w:firstLine="709"/>
        <w:jc w:val="both"/>
        <w:rPr>
          <w:rFonts w:ascii="Times New Roman" w:eastAsia="MS Mincho" w:hAnsi="Times New Roman"/>
          <w:sz w:val="24"/>
          <w:szCs w:val="24"/>
          <w:lang w:val="uk-UA"/>
        </w:rPr>
      </w:pPr>
      <w:r>
        <w:rPr>
          <w:rFonts w:ascii="Times New Roman" w:hAnsi="Times New Roman"/>
          <w:b/>
          <w:sz w:val="24"/>
          <w:szCs w:val="24"/>
          <w:lang w:val="uk-UA"/>
        </w:rPr>
        <w:t>Тема 1.</w:t>
      </w:r>
      <w:r>
        <w:rPr>
          <w:rFonts w:ascii="Times New Roman" w:eastAsia="MS Mincho" w:hAnsi="Times New Roman"/>
          <w:sz w:val="24"/>
          <w:szCs w:val="24"/>
          <w:lang w:val="uk-UA"/>
        </w:rPr>
        <w:t xml:space="preserve"> Вступ. Форми біотичних відносин у природі. </w:t>
      </w:r>
      <w:proofErr w:type="spellStart"/>
      <w:r>
        <w:rPr>
          <w:rFonts w:ascii="Times New Roman" w:eastAsia="MS Mincho" w:hAnsi="Times New Roman"/>
          <w:sz w:val="24"/>
          <w:szCs w:val="24"/>
        </w:rPr>
        <w:t>Симбіоз</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синойкія</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квартиранство</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коменсалізм</w:t>
      </w:r>
      <w:proofErr w:type="spellEnd"/>
      <w:r>
        <w:rPr>
          <w:rFonts w:ascii="Times New Roman" w:eastAsia="MS Mincho" w:hAnsi="Times New Roman"/>
          <w:sz w:val="24"/>
          <w:szCs w:val="24"/>
        </w:rPr>
        <w:t xml:space="preserve">. Паразитизм та </w:t>
      </w:r>
      <w:proofErr w:type="spellStart"/>
      <w:r>
        <w:rPr>
          <w:rFonts w:ascii="Times New Roman" w:eastAsia="MS Mincho" w:hAnsi="Times New Roman"/>
          <w:sz w:val="24"/>
          <w:szCs w:val="24"/>
        </w:rPr>
        <w:t>його</w:t>
      </w:r>
      <w:proofErr w:type="spellEnd"/>
      <w:r>
        <w:rPr>
          <w:rFonts w:ascii="Times New Roman" w:eastAsia="MS Mincho" w:hAnsi="Times New Roman"/>
          <w:sz w:val="24"/>
          <w:szCs w:val="24"/>
          <w:lang w:val="uk-UA"/>
        </w:rPr>
        <w:t xml:space="preserve"> </w:t>
      </w:r>
      <w:proofErr w:type="spellStart"/>
      <w:r>
        <w:rPr>
          <w:rFonts w:ascii="Times New Roman" w:eastAsia="MS Mincho" w:hAnsi="Times New Roman"/>
          <w:sz w:val="24"/>
          <w:szCs w:val="24"/>
        </w:rPr>
        <w:t>форми</w:t>
      </w:r>
      <w:proofErr w:type="spellEnd"/>
      <w:r>
        <w:rPr>
          <w:rFonts w:ascii="Times New Roman" w:eastAsia="MS Mincho" w:hAnsi="Times New Roman"/>
          <w:sz w:val="24"/>
          <w:szCs w:val="24"/>
          <w:lang w:val="uk-UA"/>
        </w:rPr>
        <w:t xml:space="preserve">: </w:t>
      </w:r>
      <w:proofErr w:type="spellStart"/>
      <w:r>
        <w:rPr>
          <w:rFonts w:ascii="Times New Roman" w:hAnsi="Times New Roman"/>
          <w:sz w:val="24"/>
          <w:szCs w:val="24"/>
        </w:rPr>
        <w:t>тимчасовий</w:t>
      </w:r>
      <w:proofErr w:type="spellEnd"/>
      <w:r>
        <w:rPr>
          <w:rFonts w:ascii="Times New Roman" w:hAnsi="Times New Roman"/>
          <w:sz w:val="24"/>
          <w:szCs w:val="24"/>
        </w:rPr>
        <w:t xml:space="preserve">, </w:t>
      </w:r>
      <w:proofErr w:type="spellStart"/>
      <w:r>
        <w:rPr>
          <w:rFonts w:ascii="Times New Roman" w:hAnsi="Times New Roman"/>
          <w:sz w:val="24"/>
          <w:szCs w:val="24"/>
        </w:rPr>
        <w:t>стаціонарний</w:t>
      </w:r>
      <w:proofErr w:type="spellEnd"/>
      <w:r>
        <w:rPr>
          <w:rFonts w:ascii="Times New Roman" w:hAnsi="Times New Roman"/>
          <w:sz w:val="24"/>
          <w:szCs w:val="24"/>
        </w:rPr>
        <w:t xml:space="preserve">, </w:t>
      </w:r>
      <w:proofErr w:type="spellStart"/>
      <w:r>
        <w:rPr>
          <w:rFonts w:ascii="Times New Roman" w:hAnsi="Times New Roman"/>
          <w:sz w:val="24"/>
          <w:szCs w:val="24"/>
        </w:rPr>
        <w:t>гіперпаразитизм</w:t>
      </w:r>
      <w:proofErr w:type="spellEnd"/>
      <w:r>
        <w:rPr>
          <w:rFonts w:ascii="Times New Roman" w:hAnsi="Times New Roman"/>
          <w:sz w:val="24"/>
          <w:szCs w:val="24"/>
        </w:rPr>
        <w:t xml:space="preserve">. </w:t>
      </w:r>
      <w:proofErr w:type="spellStart"/>
      <w:r>
        <w:rPr>
          <w:rFonts w:ascii="Times New Roman" w:hAnsi="Times New Roman"/>
          <w:sz w:val="24"/>
          <w:szCs w:val="24"/>
        </w:rPr>
        <w:t>Екто</w:t>
      </w:r>
      <w:proofErr w:type="spellEnd"/>
      <w:r>
        <w:rPr>
          <w:rFonts w:ascii="Times New Roman" w:hAnsi="Times New Roman"/>
          <w:sz w:val="24"/>
          <w:szCs w:val="24"/>
        </w:rPr>
        <w:t xml:space="preserve">- та </w:t>
      </w:r>
      <w:proofErr w:type="spellStart"/>
      <w:r>
        <w:rPr>
          <w:rFonts w:ascii="Times New Roman" w:hAnsi="Times New Roman"/>
          <w:sz w:val="24"/>
          <w:szCs w:val="24"/>
        </w:rPr>
        <w:t>ендопаразити</w:t>
      </w:r>
      <w:proofErr w:type="spellEnd"/>
      <w:r>
        <w:rPr>
          <w:rFonts w:ascii="Times New Roman" w:hAnsi="Times New Roman"/>
          <w:sz w:val="24"/>
          <w:szCs w:val="24"/>
        </w:rPr>
        <w:t xml:space="preserve">. </w:t>
      </w:r>
    </w:p>
    <w:p w14:paraId="4CCA2AF3" w14:textId="77777777" w:rsidR="00D33F27" w:rsidRDefault="00D33F27" w:rsidP="00D33F27">
      <w:pPr>
        <w:ind w:firstLine="709"/>
        <w:jc w:val="both"/>
        <w:rPr>
          <w:sz w:val="24"/>
          <w:szCs w:val="24"/>
        </w:rPr>
      </w:pPr>
      <w:r>
        <w:rPr>
          <w:rFonts w:eastAsia="MS Mincho"/>
          <w:b/>
          <w:sz w:val="24"/>
          <w:szCs w:val="24"/>
        </w:rPr>
        <w:t xml:space="preserve">Тема 2. </w:t>
      </w:r>
      <w:r>
        <w:rPr>
          <w:rFonts w:eastAsia="MS Mincho"/>
          <w:sz w:val="24"/>
          <w:szCs w:val="24"/>
        </w:rPr>
        <w:t xml:space="preserve">Взаємовідносини між паразитами, хазяями та зовнішнім середовищем. </w:t>
      </w:r>
      <w:r>
        <w:rPr>
          <w:sz w:val="24"/>
          <w:szCs w:val="24"/>
        </w:rPr>
        <w:t>Специфічність паразитів щодо хазяїв. Механічний вплив паразита на хазяїна. Фактори, від яких залежить інтенсивність впливу паразитів на хазяїв.</w:t>
      </w:r>
    </w:p>
    <w:p w14:paraId="02DE7F4D" w14:textId="77777777" w:rsidR="00D33F27" w:rsidRDefault="00D33F27" w:rsidP="00D33F27">
      <w:pPr>
        <w:ind w:firstLine="709"/>
        <w:jc w:val="both"/>
        <w:rPr>
          <w:rFonts w:eastAsia="MS Mincho"/>
          <w:sz w:val="24"/>
          <w:szCs w:val="24"/>
        </w:rPr>
      </w:pPr>
      <w:r>
        <w:rPr>
          <w:b/>
          <w:sz w:val="24"/>
          <w:szCs w:val="24"/>
        </w:rPr>
        <w:t xml:space="preserve">Тема 3. </w:t>
      </w:r>
      <w:proofErr w:type="spellStart"/>
      <w:r>
        <w:rPr>
          <w:rFonts w:eastAsia="MS Mincho"/>
          <w:sz w:val="24"/>
          <w:szCs w:val="24"/>
        </w:rPr>
        <w:t>Адаптаціїзовнішньої</w:t>
      </w:r>
      <w:proofErr w:type="spellEnd"/>
      <w:r>
        <w:rPr>
          <w:rFonts w:eastAsia="MS Mincho"/>
          <w:sz w:val="24"/>
          <w:szCs w:val="24"/>
        </w:rPr>
        <w:t xml:space="preserve"> та внутрішньої будови паразитів до паразитичного способу життя, розмноження та особливості розвитку паразитів на різних стадіях. Класифікація циклів розвитку.</w:t>
      </w:r>
    </w:p>
    <w:p w14:paraId="2CC66A57" w14:textId="77777777" w:rsidR="00D33F27" w:rsidRDefault="00D33F27" w:rsidP="00D33F27">
      <w:pPr>
        <w:ind w:firstLine="709"/>
        <w:jc w:val="both"/>
        <w:rPr>
          <w:sz w:val="24"/>
          <w:szCs w:val="24"/>
        </w:rPr>
      </w:pPr>
      <w:r>
        <w:rPr>
          <w:rFonts w:eastAsia="MS Mincho"/>
          <w:b/>
          <w:sz w:val="24"/>
          <w:szCs w:val="24"/>
        </w:rPr>
        <w:t xml:space="preserve">Тема 4. </w:t>
      </w:r>
      <w:r>
        <w:rPr>
          <w:rFonts w:eastAsia="MS Mincho"/>
          <w:sz w:val="24"/>
          <w:szCs w:val="24"/>
        </w:rPr>
        <w:t xml:space="preserve">Напрями і методи боротьби з паразитами. </w:t>
      </w:r>
      <w:r>
        <w:rPr>
          <w:sz w:val="24"/>
          <w:szCs w:val="24"/>
        </w:rPr>
        <w:t xml:space="preserve">Клінічні та лабораторні методи дослідження. Патологоанатомічна та серологічна діагностика. Епідеміологічні і епізоотологічні дослідження. Лікувальні заходи боротьби з інвазіями. Санітарно-гігієнічні заходи профілактики паразитарних </w:t>
      </w:r>
      <w:proofErr w:type="spellStart"/>
      <w:r>
        <w:rPr>
          <w:sz w:val="24"/>
          <w:szCs w:val="24"/>
        </w:rPr>
        <w:t>хвороб</w:t>
      </w:r>
      <w:proofErr w:type="spellEnd"/>
      <w:r>
        <w:rPr>
          <w:sz w:val="24"/>
          <w:szCs w:val="24"/>
        </w:rPr>
        <w:t xml:space="preserve">. </w:t>
      </w:r>
    </w:p>
    <w:p w14:paraId="52EA5C61" w14:textId="77777777" w:rsidR="00D33F27" w:rsidRDefault="00D33F27" w:rsidP="00D33F27">
      <w:pPr>
        <w:ind w:firstLine="709"/>
        <w:jc w:val="both"/>
        <w:rPr>
          <w:sz w:val="24"/>
          <w:szCs w:val="24"/>
        </w:rPr>
      </w:pPr>
      <w:r>
        <w:rPr>
          <w:b/>
          <w:sz w:val="24"/>
          <w:szCs w:val="24"/>
        </w:rPr>
        <w:t xml:space="preserve">Тема 5. </w:t>
      </w:r>
      <w:r>
        <w:rPr>
          <w:rFonts w:eastAsia="MS Mincho"/>
          <w:sz w:val="24"/>
          <w:szCs w:val="24"/>
        </w:rPr>
        <w:t xml:space="preserve">Паразитичні найпростіші. </w:t>
      </w:r>
      <w:r>
        <w:rPr>
          <w:sz w:val="24"/>
          <w:szCs w:val="24"/>
        </w:rPr>
        <w:t xml:space="preserve">Паразитичні амеби. </w:t>
      </w:r>
      <w:proofErr w:type="spellStart"/>
      <w:r>
        <w:rPr>
          <w:sz w:val="24"/>
          <w:szCs w:val="24"/>
        </w:rPr>
        <w:t>Амебіази</w:t>
      </w:r>
      <w:proofErr w:type="spellEnd"/>
      <w:r>
        <w:rPr>
          <w:sz w:val="24"/>
          <w:szCs w:val="24"/>
        </w:rPr>
        <w:t xml:space="preserve"> людини і тварин. Клас Тваринні джгутиконосці: ряд </w:t>
      </w:r>
      <w:proofErr w:type="spellStart"/>
      <w:r>
        <w:rPr>
          <w:sz w:val="24"/>
          <w:szCs w:val="24"/>
        </w:rPr>
        <w:t>Кінетопластиди</w:t>
      </w:r>
      <w:proofErr w:type="spellEnd"/>
      <w:r>
        <w:rPr>
          <w:sz w:val="24"/>
          <w:szCs w:val="24"/>
        </w:rPr>
        <w:t xml:space="preserve">, </w:t>
      </w:r>
      <w:proofErr w:type="spellStart"/>
      <w:r>
        <w:rPr>
          <w:sz w:val="24"/>
          <w:szCs w:val="24"/>
        </w:rPr>
        <w:t>Діпломонади</w:t>
      </w:r>
      <w:proofErr w:type="spellEnd"/>
      <w:r>
        <w:rPr>
          <w:sz w:val="24"/>
          <w:szCs w:val="24"/>
        </w:rPr>
        <w:t xml:space="preserve">, </w:t>
      </w:r>
      <w:proofErr w:type="spellStart"/>
      <w:r>
        <w:rPr>
          <w:sz w:val="24"/>
          <w:szCs w:val="24"/>
        </w:rPr>
        <w:t>Трихомонадові</w:t>
      </w:r>
      <w:proofErr w:type="spellEnd"/>
      <w:r>
        <w:rPr>
          <w:sz w:val="24"/>
          <w:szCs w:val="24"/>
        </w:rPr>
        <w:t xml:space="preserve">, захворювання, які вони викликають. Тип </w:t>
      </w:r>
      <w:proofErr w:type="spellStart"/>
      <w:r>
        <w:rPr>
          <w:sz w:val="24"/>
          <w:szCs w:val="24"/>
        </w:rPr>
        <w:t>Апікомплекси</w:t>
      </w:r>
      <w:proofErr w:type="spellEnd"/>
      <w:r>
        <w:rPr>
          <w:sz w:val="24"/>
          <w:szCs w:val="24"/>
        </w:rPr>
        <w:t xml:space="preserve">. Особливості будови та розмноження. Паразитичні споровики та хвороби, які вони викликають. Паразитичні інфузорії та  </w:t>
      </w:r>
      <w:proofErr w:type="spellStart"/>
      <w:r>
        <w:rPr>
          <w:sz w:val="24"/>
          <w:szCs w:val="24"/>
        </w:rPr>
        <w:t>та</w:t>
      </w:r>
      <w:proofErr w:type="spellEnd"/>
      <w:r>
        <w:rPr>
          <w:sz w:val="24"/>
          <w:szCs w:val="24"/>
        </w:rPr>
        <w:t xml:space="preserve"> їх патогенне значення. </w:t>
      </w:r>
    </w:p>
    <w:p w14:paraId="03E6DEBE" w14:textId="77777777" w:rsidR="00D33F27" w:rsidRDefault="00D33F27" w:rsidP="00D33F27">
      <w:pPr>
        <w:ind w:firstLine="709"/>
        <w:jc w:val="both"/>
        <w:rPr>
          <w:sz w:val="24"/>
          <w:szCs w:val="24"/>
        </w:rPr>
      </w:pPr>
      <w:r>
        <w:rPr>
          <w:b/>
          <w:sz w:val="24"/>
          <w:szCs w:val="24"/>
        </w:rPr>
        <w:lastRenderedPageBreak/>
        <w:t>Тема 6.</w:t>
      </w:r>
      <w:r>
        <w:rPr>
          <w:rFonts w:eastAsia="MS Mincho"/>
          <w:sz w:val="24"/>
          <w:szCs w:val="24"/>
        </w:rPr>
        <w:t xml:space="preserve"> Паразитичні  плоскі черви.</w:t>
      </w:r>
      <w:r>
        <w:rPr>
          <w:sz w:val="24"/>
          <w:szCs w:val="24"/>
        </w:rPr>
        <w:t xml:space="preserve"> Клас Трематоди, </w:t>
      </w:r>
      <w:proofErr w:type="spellStart"/>
      <w:r>
        <w:rPr>
          <w:sz w:val="24"/>
          <w:szCs w:val="24"/>
        </w:rPr>
        <w:t>Моногенетичні</w:t>
      </w:r>
      <w:proofErr w:type="spellEnd"/>
      <w:r>
        <w:rPr>
          <w:sz w:val="24"/>
          <w:szCs w:val="24"/>
        </w:rPr>
        <w:t xml:space="preserve"> сисуни, Стьожкові черви, </w:t>
      </w:r>
      <w:proofErr w:type="spellStart"/>
      <w:r>
        <w:rPr>
          <w:sz w:val="24"/>
          <w:szCs w:val="24"/>
        </w:rPr>
        <w:t>Цестодоподібні</w:t>
      </w:r>
      <w:proofErr w:type="spellEnd"/>
      <w:r>
        <w:rPr>
          <w:sz w:val="24"/>
          <w:szCs w:val="24"/>
        </w:rPr>
        <w:t xml:space="preserve">, </w:t>
      </w:r>
      <w:proofErr w:type="spellStart"/>
      <w:r>
        <w:rPr>
          <w:sz w:val="24"/>
          <w:szCs w:val="24"/>
        </w:rPr>
        <w:t>Гірокотилоідеі</w:t>
      </w:r>
      <w:proofErr w:type="spellEnd"/>
      <w:r>
        <w:rPr>
          <w:sz w:val="24"/>
          <w:szCs w:val="24"/>
        </w:rPr>
        <w:t xml:space="preserve">. Особливості будови, розмноження. Патогенне значення плоских </w:t>
      </w:r>
      <w:proofErr w:type="spellStart"/>
      <w:r>
        <w:rPr>
          <w:sz w:val="24"/>
          <w:szCs w:val="24"/>
        </w:rPr>
        <w:t>червів</w:t>
      </w:r>
      <w:proofErr w:type="spellEnd"/>
      <w:r>
        <w:rPr>
          <w:sz w:val="24"/>
          <w:szCs w:val="24"/>
        </w:rPr>
        <w:t>, заходи профілактики і боротьби з ними.</w:t>
      </w:r>
    </w:p>
    <w:p w14:paraId="4AFBC8E8" w14:textId="77777777" w:rsidR="00D33F27" w:rsidRDefault="00D33F27" w:rsidP="00D33F27">
      <w:pPr>
        <w:ind w:firstLine="709"/>
        <w:jc w:val="both"/>
        <w:rPr>
          <w:b/>
          <w:sz w:val="24"/>
          <w:szCs w:val="24"/>
        </w:rPr>
      </w:pPr>
      <w:r>
        <w:rPr>
          <w:b/>
          <w:sz w:val="24"/>
          <w:szCs w:val="24"/>
        </w:rPr>
        <w:t xml:space="preserve">Тема 7. </w:t>
      </w:r>
      <w:r>
        <w:rPr>
          <w:sz w:val="24"/>
          <w:szCs w:val="24"/>
        </w:rPr>
        <w:t xml:space="preserve">Паразитичні круглі черви. Основні </w:t>
      </w:r>
      <w:proofErr w:type="spellStart"/>
      <w:r>
        <w:rPr>
          <w:sz w:val="24"/>
          <w:szCs w:val="24"/>
        </w:rPr>
        <w:t>нематодози</w:t>
      </w:r>
      <w:proofErr w:type="spellEnd"/>
      <w:r>
        <w:rPr>
          <w:sz w:val="24"/>
          <w:szCs w:val="24"/>
        </w:rPr>
        <w:t xml:space="preserve"> людини і тварин: ентеробіоз, аскаридоз, трихоцефальоз, </w:t>
      </w:r>
      <w:proofErr w:type="spellStart"/>
      <w:r>
        <w:rPr>
          <w:sz w:val="24"/>
          <w:szCs w:val="24"/>
        </w:rPr>
        <w:t>стронгілоідоз</w:t>
      </w:r>
      <w:proofErr w:type="spellEnd"/>
      <w:r>
        <w:rPr>
          <w:sz w:val="24"/>
          <w:szCs w:val="24"/>
        </w:rPr>
        <w:t xml:space="preserve">, трихінельоз. Заходи боротьби і профілактики з </w:t>
      </w:r>
      <w:proofErr w:type="spellStart"/>
      <w:r>
        <w:rPr>
          <w:sz w:val="24"/>
          <w:szCs w:val="24"/>
        </w:rPr>
        <w:t>нематодозами</w:t>
      </w:r>
      <w:proofErr w:type="spellEnd"/>
      <w:r>
        <w:rPr>
          <w:sz w:val="24"/>
          <w:szCs w:val="24"/>
        </w:rPr>
        <w:t>.</w:t>
      </w:r>
    </w:p>
    <w:p w14:paraId="38575ABA" w14:textId="77777777" w:rsidR="00D33F27" w:rsidRDefault="00D33F27" w:rsidP="00D33F27">
      <w:pPr>
        <w:ind w:firstLine="709"/>
        <w:jc w:val="both"/>
        <w:rPr>
          <w:sz w:val="24"/>
          <w:szCs w:val="24"/>
        </w:rPr>
      </w:pPr>
      <w:r>
        <w:rPr>
          <w:b/>
          <w:sz w:val="24"/>
          <w:szCs w:val="24"/>
        </w:rPr>
        <w:t xml:space="preserve">Тема 8. </w:t>
      </w:r>
      <w:r>
        <w:rPr>
          <w:sz w:val="24"/>
          <w:szCs w:val="24"/>
        </w:rPr>
        <w:t xml:space="preserve">Паразитичні членистоногі. Клас Павукоподібні. </w:t>
      </w:r>
      <w:proofErr w:type="spellStart"/>
      <w:r>
        <w:rPr>
          <w:sz w:val="24"/>
          <w:szCs w:val="24"/>
        </w:rPr>
        <w:t>Паразитиформні</w:t>
      </w:r>
      <w:proofErr w:type="spellEnd"/>
      <w:r>
        <w:rPr>
          <w:sz w:val="24"/>
          <w:szCs w:val="24"/>
        </w:rPr>
        <w:t xml:space="preserve"> кліщі. </w:t>
      </w:r>
      <w:proofErr w:type="spellStart"/>
      <w:r>
        <w:rPr>
          <w:sz w:val="24"/>
          <w:szCs w:val="24"/>
        </w:rPr>
        <w:t>Іксодові</w:t>
      </w:r>
      <w:proofErr w:type="spellEnd"/>
      <w:r>
        <w:rPr>
          <w:sz w:val="24"/>
          <w:szCs w:val="24"/>
        </w:rPr>
        <w:t xml:space="preserve"> і </w:t>
      </w:r>
      <w:proofErr w:type="spellStart"/>
      <w:r>
        <w:rPr>
          <w:sz w:val="24"/>
          <w:szCs w:val="24"/>
        </w:rPr>
        <w:t>гамазові</w:t>
      </w:r>
      <w:proofErr w:type="spellEnd"/>
      <w:r>
        <w:rPr>
          <w:sz w:val="24"/>
          <w:szCs w:val="24"/>
        </w:rPr>
        <w:t xml:space="preserve"> кліщі, їх роль в розповсюдженні інфекційних </w:t>
      </w:r>
      <w:proofErr w:type="spellStart"/>
      <w:r>
        <w:rPr>
          <w:sz w:val="24"/>
          <w:szCs w:val="24"/>
        </w:rPr>
        <w:t>хвороб</w:t>
      </w:r>
      <w:proofErr w:type="spellEnd"/>
      <w:r>
        <w:rPr>
          <w:sz w:val="24"/>
          <w:szCs w:val="24"/>
        </w:rPr>
        <w:t xml:space="preserve">. Пир’єві і коростяні кліщі, їх патогенне значення. Паразитичні комахи. Клопи – паразити людини. Воші, їх патогенність і роль в розповсюджуванні </w:t>
      </w:r>
      <w:proofErr w:type="spellStart"/>
      <w:r>
        <w:rPr>
          <w:sz w:val="24"/>
          <w:szCs w:val="24"/>
        </w:rPr>
        <w:t>хвороб</w:t>
      </w:r>
      <w:proofErr w:type="spellEnd"/>
      <w:r>
        <w:rPr>
          <w:sz w:val="24"/>
          <w:szCs w:val="24"/>
        </w:rPr>
        <w:t xml:space="preserve">. Блохи, їх епідеміологічне значення. Кровосисні двокрилі (мошки, мокреці, москіти, комарі, </w:t>
      </w:r>
      <w:proofErr w:type="spellStart"/>
      <w:r>
        <w:rPr>
          <w:sz w:val="24"/>
          <w:szCs w:val="24"/>
        </w:rPr>
        <w:t>гедзі</w:t>
      </w:r>
      <w:proofErr w:type="spellEnd"/>
      <w:r>
        <w:rPr>
          <w:sz w:val="24"/>
          <w:szCs w:val="24"/>
        </w:rPr>
        <w:t xml:space="preserve">), їх патогенне значення. Синантропні мухи і оводи.    </w:t>
      </w:r>
    </w:p>
    <w:p w14:paraId="0A40615F" w14:textId="77777777" w:rsidR="00D33F27" w:rsidRDefault="00D33F27" w:rsidP="00D33F27">
      <w:pPr>
        <w:ind w:firstLine="709"/>
        <w:jc w:val="both"/>
        <w:rPr>
          <w:sz w:val="24"/>
          <w:szCs w:val="24"/>
        </w:rPr>
      </w:pPr>
      <w:r>
        <w:rPr>
          <w:b/>
          <w:sz w:val="24"/>
          <w:szCs w:val="24"/>
          <w:lang w:val="en-US"/>
        </w:rPr>
        <w:t>V</w:t>
      </w:r>
      <w:r>
        <w:rPr>
          <w:b/>
          <w:sz w:val="24"/>
          <w:szCs w:val="24"/>
        </w:rPr>
        <w:t xml:space="preserve">І. Назва кафедри </w:t>
      </w:r>
      <w:proofErr w:type="gramStart"/>
      <w:r>
        <w:rPr>
          <w:b/>
          <w:sz w:val="24"/>
          <w:szCs w:val="24"/>
        </w:rPr>
        <w:t>та  викладацький</w:t>
      </w:r>
      <w:proofErr w:type="gramEnd"/>
      <w:r>
        <w:rPr>
          <w:b/>
          <w:sz w:val="24"/>
          <w:szCs w:val="24"/>
        </w:rPr>
        <w:t xml:space="preserve"> склад, який буде забезпечувати викладання курсу. </w:t>
      </w:r>
      <w:r>
        <w:rPr>
          <w:sz w:val="24"/>
          <w:szCs w:val="24"/>
        </w:rPr>
        <w:t xml:space="preserve">Кафедра біології, Чепурна Н.П., </w:t>
      </w:r>
      <w:proofErr w:type="spellStart"/>
      <w:r>
        <w:rPr>
          <w:sz w:val="24"/>
          <w:szCs w:val="24"/>
        </w:rPr>
        <w:t>канд</w:t>
      </w:r>
      <w:proofErr w:type="spellEnd"/>
      <w:r>
        <w:rPr>
          <w:sz w:val="24"/>
          <w:szCs w:val="24"/>
        </w:rPr>
        <w:t xml:space="preserve">. </w:t>
      </w:r>
      <w:proofErr w:type="spellStart"/>
      <w:r>
        <w:rPr>
          <w:sz w:val="24"/>
          <w:szCs w:val="24"/>
        </w:rPr>
        <w:t>біол</w:t>
      </w:r>
      <w:proofErr w:type="spellEnd"/>
      <w:r>
        <w:rPr>
          <w:sz w:val="24"/>
          <w:szCs w:val="24"/>
        </w:rPr>
        <w:t xml:space="preserve">. наук доцент, Пархоменко О.В., </w:t>
      </w:r>
      <w:proofErr w:type="spellStart"/>
      <w:r>
        <w:rPr>
          <w:sz w:val="24"/>
          <w:szCs w:val="24"/>
        </w:rPr>
        <w:t>канд</w:t>
      </w:r>
      <w:proofErr w:type="spellEnd"/>
      <w:r>
        <w:rPr>
          <w:sz w:val="24"/>
          <w:szCs w:val="24"/>
        </w:rPr>
        <w:t xml:space="preserve">. </w:t>
      </w:r>
      <w:proofErr w:type="spellStart"/>
      <w:r>
        <w:rPr>
          <w:sz w:val="24"/>
          <w:szCs w:val="24"/>
        </w:rPr>
        <w:t>біол</w:t>
      </w:r>
      <w:proofErr w:type="spellEnd"/>
      <w:r>
        <w:rPr>
          <w:sz w:val="24"/>
          <w:szCs w:val="24"/>
        </w:rPr>
        <w:t xml:space="preserve">. наук доцент </w:t>
      </w:r>
    </w:p>
    <w:p w14:paraId="62E43E25" w14:textId="77777777" w:rsidR="00D33F27" w:rsidRDefault="00D33F27" w:rsidP="00D33F27">
      <w:pPr>
        <w:ind w:firstLine="709"/>
        <w:jc w:val="both"/>
        <w:rPr>
          <w:b/>
          <w:sz w:val="24"/>
          <w:szCs w:val="24"/>
        </w:rPr>
      </w:pPr>
      <w:r>
        <w:rPr>
          <w:b/>
          <w:sz w:val="24"/>
          <w:szCs w:val="24"/>
          <w:lang w:val="en-US"/>
        </w:rPr>
        <w:t>V</w:t>
      </w:r>
      <w:r>
        <w:rPr>
          <w:b/>
          <w:sz w:val="24"/>
          <w:szCs w:val="24"/>
        </w:rPr>
        <w:t xml:space="preserve">ІІ. Обсяг навчального навантаження та терміни виконання курсу </w:t>
      </w:r>
    </w:p>
    <w:p w14:paraId="6930F9F7" w14:textId="77777777" w:rsidR="00D33F27" w:rsidRDefault="00D33F27" w:rsidP="00D33F27">
      <w:pPr>
        <w:ind w:firstLine="709"/>
        <w:jc w:val="both"/>
        <w:rPr>
          <w:sz w:val="24"/>
          <w:szCs w:val="24"/>
        </w:rPr>
      </w:pPr>
      <w:r>
        <w:rPr>
          <w:sz w:val="24"/>
          <w:szCs w:val="24"/>
        </w:rPr>
        <w:t>На вивчення дисципліни відводиться 90 годин (3 кредити ЄКТС) з яких: лекційних -  16 год.,  лабораторних робіт – 16 год.,  самостійної роботи студентів - 58 год.</w:t>
      </w:r>
    </w:p>
    <w:p w14:paraId="16F2617C" w14:textId="77777777" w:rsidR="00D33F27" w:rsidRDefault="00D33F27" w:rsidP="00D33F27">
      <w:pPr>
        <w:ind w:firstLine="709"/>
        <w:jc w:val="both"/>
        <w:rPr>
          <w:sz w:val="24"/>
          <w:szCs w:val="24"/>
        </w:rPr>
      </w:pPr>
      <w:r>
        <w:rPr>
          <w:sz w:val="24"/>
          <w:szCs w:val="24"/>
        </w:rPr>
        <w:t>Дисципліна викладається у І</w:t>
      </w:r>
      <w:r>
        <w:rPr>
          <w:sz w:val="24"/>
          <w:szCs w:val="24"/>
          <w:lang w:val="en-US"/>
        </w:rPr>
        <w:t>V</w:t>
      </w:r>
      <w:r>
        <w:rPr>
          <w:sz w:val="24"/>
          <w:szCs w:val="24"/>
        </w:rPr>
        <w:t xml:space="preserve"> семестрі.</w:t>
      </w:r>
    </w:p>
    <w:p w14:paraId="6B9282F9" w14:textId="77777777" w:rsidR="00D33F27" w:rsidRDefault="00D33F27" w:rsidP="00D33F27">
      <w:pPr>
        <w:ind w:firstLine="709"/>
        <w:jc w:val="both"/>
        <w:rPr>
          <w:sz w:val="24"/>
          <w:szCs w:val="24"/>
        </w:rPr>
      </w:pPr>
      <w:r>
        <w:rPr>
          <w:b/>
          <w:sz w:val="24"/>
          <w:szCs w:val="24"/>
          <w:lang w:val="en-US"/>
        </w:rPr>
        <w:t>V</w:t>
      </w:r>
      <w:r>
        <w:rPr>
          <w:b/>
          <w:sz w:val="24"/>
          <w:szCs w:val="24"/>
        </w:rPr>
        <w:t>ІІІ. Основні інформаційні джерела до вивчення дисципліни</w:t>
      </w:r>
    </w:p>
    <w:p w14:paraId="6EB77BBF" w14:textId="77777777" w:rsidR="00D33F27" w:rsidRDefault="00D33F27" w:rsidP="00D33F27">
      <w:pPr>
        <w:ind w:left="426" w:hanging="426"/>
        <w:jc w:val="both"/>
        <w:rPr>
          <w:color w:val="000000"/>
          <w:sz w:val="24"/>
          <w:szCs w:val="24"/>
        </w:rPr>
      </w:pPr>
      <w:r>
        <w:rPr>
          <w:color w:val="000000"/>
          <w:sz w:val="24"/>
          <w:szCs w:val="24"/>
        </w:rPr>
        <w:t xml:space="preserve">1. </w:t>
      </w:r>
      <w:proofErr w:type="spellStart"/>
      <w:r>
        <w:rPr>
          <w:color w:val="000000"/>
          <w:sz w:val="24"/>
          <w:szCs w:val="24"/>
        </w:rPr>
        <w:t>Генсицкая</w:t>
      </w:r>
      <w:proofErr w:type="spellEnd"/>
      <w:r>
        <w:rPr>
          <w:color w:val="000000"/>
          <w:sz w:val="24"/>
          <w:szCs w:val="24"/>
        </w:rPr>
        <w:t xml:space="preserve"> Т.А., </w:t>
      </w:r>
      <w:proofErr w:type="spellStart"/>
      <w:r>
        <w:rPr>
          <w:color w:val="000000"/>
          <w:sz w:val="24"/>
          <w:szCs w:val="24"/>
        </w:rPr>
        <w:t>Добровольский</w:t>
      </w:r>
      <w:proofErr w:type="spellEnd"/>
      <w:r>
        <w:rPr>
          <w:color w:val="000000"/>
          <w:sz w:val="24"/>
          <w:szCs w:val="24"/>
        </w:rPr>
        <w:t xml:space="preserve"> А.А. </w:t>
      </w:r>
      <w:proofErr w:type="spellStart"/>
      <w:r>
        <w:rPr>
          <w:color w:val="000000"/>
          <w:sz w:val="24"/>
          <w:szCs w:val="24"/>
        </w:rPr>
        <w:t>Частная</w:t>
      </w:r>
      <w:proofErr w:type="spellEnd"/>
      <w:r>
        <w:rPr>
          <w:color w:val="000000"/>
          <w:sz w:val="24"/>
          <w:szCs w:val="24"/>
        </w:rPr>
        <w:t xml:space="preserve"> </w:t>
      </w:r>
      <w:proofErr w:type="spellStart"/>
      <w:r>
        <w:rPr>
          <w:color w:val="000000"/>
          <w:sz w:val="24"/>
          <w:szCs w:val="24"/>
        </w:rPr>
        <w:t>паразитология</w:t>
      </w:r>
      <w:proofErr w:type="spellEnd"/>
      <w:r>
        <w:rPr>
          <w:color w:val="000000"/>
          <w:sz w:val="24"/>
          <w:szCs w:val="24"/>
        </w:rPr>
        <w:t xml:space="preserve">.- М.: </w:t>
      </w:r>
      <w:proofErr w:type="spellStart"/>
      <w:r>
        <w:rPr>
          <w:color w:val="000000"/>
          <w:sz w:val="24"/>
          <w:szCs w:val="24"/>
        </w:rPr>
        <w:t>Высшая</w:t>
      </w:r>
      <w:proofErr w:type="spellEnd"/>
      <w:r>
        <w:rPr>
          <w:color w:val="000000"/>
          <w:sz w:val="24"/>
          <w:szCs w:val="24"/>
        </w:rPr>
        <w:t xml:space="preserve"> школа, 1978.- в 2-х томах</w:t>
      </w:r>
    </w:p>
    <w:p w14:paraId="101340CE" w14:textId="77777777" w:rsidR="00D33F27" w:rsidRDefault="00D33F27" w:rsidP="00D33F27">
      <w:pPr>
        <w:ind w:left="426" w:hanging="426"/>
        <w:jc w:val="both"/>
        <w:rPr>
          <w:color w:val="000000"/>
          <w:sz w:val="24"/>
          <w:szCs w:val="24"/>
        </w:rPr>
      </w:pPr>
      <w:r>
        <w:rPr>
          <w:color w:val="000000"/>
          <w:sz w:val="24"/>
          <w:szCs w:val="24"/>
        </w:rPr>
        <w:t xml:space="preserve">2. </w:t>
      </w:r>
      <w:proofErr w:type="spellStart"/>
      <w:r>
        <w:rPr>
          <w:color w:val="000000"/>
          <w:sz w:val="24"/>
          <w:szCs w:val="24"/>
        </w:rPr>
        <w:t>Догель</w:t>
      </w:r>
      <w:proofErr w:type="spellEnd"/>
      <w:r>
        <w:rPr>
          <w:color w:val="000000"/>
          <w:sz w:val="24"/>
          <w:szCs w:val="24"/>
        </w:rPr>
        <w:t xml:space="preserve"> В.А. </w:t>
      </w:r>
      <w:proofErr w:type="spellStart"/>
      <w:r>
        <w:rPr>
          <w:color w:val="000000"/>
          <w:sz w:val="24"/>
          <w:szCs w:val="24"/>
        </w:rPr>
        <w:t>Общая</w:t>
      </w:r>
      <w:proofErr w:type="spellEnd"/>
      <w:r>
        <w:rPr>
          <w:color w:val="000000"/>
          <w:sz w:val="24"/>
          <w:szCs w:val="24"/>
        </w:rPr>
        <w:t xml:space="preserve"> </w:t>
      </w:r>
      <w:proofErr w:type="spellStart"/>
      <w:r>
        <w:rPr>
          <w:color w:val="000000"/>
          <w:sz w:val="24"/>
          <w:szCs w:val="24"/>
        </w:rPr>
        <w:t>паразитология</w:t>
      </w:r>
      <w:proofErr w:type="spellEnd"/>
      <w:r>
        <w:rPr>
          <w:color w:val="000000"/>
          <w:sz w:val="24"/>
          <w:szCs w:val="24"/>
        </w:rPr>
        <w:t>.-Л., 1962.- 486 с.</w:t>
      </w:r>
    </w:p>
    <w:p w14:paraId="4DA9E066" w14:textId="77777777" w:rsidR="00D33F27" w:rsidRDefault="00D33F27" w:rsidP="00D33F27">
      <w:pPr>
        <w:ind w:left="426" w:hanging="426"/>
        <w:jc w:val="both"/>
        <w:rPr>
          <w:color w:val="000000"/>
          <w:sz w:val="24"/>
          <w:szCs w:val="24"/>
        </w:rPr>
      </w:pPr>
      <w:r>
        <w:rPr>
          <w:color w:val="000000"/>
          <w:sz w:val="24"/>
          <w:szCs w:val="24"/>
        </w:rPr>
        <w:t xml:space="preserve">3. </w:t>
      </w:r>
      <w:proofErr w:type="spellStart"/>
      <w:r>
        <w:rPr>
          <w:color w:val="000000"/>
          <w:sz w:val="24"/>
          <w:szCs w:val="24"/>
        </w:rPr>
        <w:t>Кеннеди</w:t>
      </w:r>
      <w:proofErr w:type="spellEnd"/>
      <w:r>
        <w:rPr>
          <w:color w:val="000000"/>
          <w:sz w:val="24"/>
          <w:szCs w:val="24"/>
        </w:rPr>
        <w:t xml:space="preserve"> К. </w:t>
      </w:r>
      <w:proofErr w:type="spellStart"/>
      <w:r>
        <w:rPr>
          <w:color w:val="000000"/>
          <w:sz w:val="24"/>
          <w:szCs w:val="24"/>
        </w:rPr>
        <w:t>Экологическая</w:t>
      </w:r>
      <w:proofErr w:type="spellEnd"/>
      <w:r>
        <w:rPr>
          <w:color w:val="000000"/>
          <w:sz w:val="24"/>
          <w:szCs w:val="24"/>
        </w:rPr>
        <w:t xml:space="preserve"> </w:t>
      </w:r>
      <w:proofErr w:type="spellStart"/>
      <w:r>
        <w:rPr>
          <w:color w:val="000000"/>
          <w:sz w:val="24"/>
          <w:szCs w:val="24"/>
        </w:rPr>
        <w:t>паразитология</w:t>
      </w:r>
      <w:proofErr w:type="spellEnd"/>
      <w:r>
        <w:rPr>
          <w:color w:val="000000"/>
          <w:sz w:val="24"/>
          <w:szCs w:val="24"/>
        </w:rPr>
        <w:t>.- М., 1978.- 230 с.</w:t>
      </w:r>
    </w:p>
    <w:p w14:paraId="0912806D" w14:textId="77777777" w:rsidR="00D33F27" w:rsidRDefault="00D33F27" w:rsidP="00D33F27">
      <w:pPr>
        <w:ind w:left="426" w:hanging="426"/>
        <w:jc w:val="both"/>
        <w:rPr>
          <w:color w:val="000000"/>
          <w:sz w:val="24"/>
          <w:szCs w:val="24"/>
        </w:rPr>
      </w:pPr>
      <w:r>
        <w:rPr>
          <w:color w:val="000000"/>
          <w:sz w:val="24"/>
          <w:szCs w:val="24"/>
        </w:rPr>
        <w:t xml:space="preserve">4. Маркевич О.П. </w:t>
      </w:r>
      <w:proofErr w:type="spellStart"/>
      <w:r>
        <w:rPr>
          <w:color w:val="000000"/>
          <w:sz w:val="24"/>
          <w:szCs w:val="24"/>
        </w:rPr>
        <w:t>Основипаразитології</w:t>
      </w:r>
      <w:proofErr w:type="spellEnd"/>
      <w:r>
        <w:rPr>
          <w:color w:val="000000"/>
          <w:sz w:val="24"/>
          <w:szCs w:val="24"/>
        </w:rPr>
        <w:t>.- К., 1950.- 516 с.</w:t>
      </w:r>
    </w:p>
    <w:p w14:paraId="25D58122" w14:textId="77777777" w:rsidR="00D33F27" w:rsidRDefault="00D33F27" w:rsidP="00D33F27">
      <w:pPr>
        <w:ind w:left="426" w:hanging="426"/>
        <w:jc w:val="both"/>
        <w:rPr>
          <w:color w:val="000000"/>
          <w:sz w:val="24"/>
          <w:szCs w:val="24"/>
        </w:rPr>
      </w:pPr>
      <w:r>
        <w:rPr>
          <w:sz w:val="24"/>
          <w:szCs w:val="24"/>
        </w:rPr>
        <w:t>5.</w:t>
      </w:r>
      <w:r>
        <w:rPr>
          <w:color w:val="000000"/>
          <w:sz w:val="24"/>
          <w:szCs w:val="24"/>
        </w:rPr>
        <w:t xml:space="preserve">Невядомська К., </w:t>
      </w:r>
      <w:proofErr w:type="spellStart"/>
      <w:r>
        <w:rPr>
          <w:color w:val="000000"/>
          <w:sz w:val="24"/>
          <w:szCs w:val="24"/>
        </w:rPr>
        <w:t>Пойманська</w:t>
      </w:r>
      <w:proofErr w:type="spellEnd"/>
      <w:r>
        <w:rPr>
          <w:color w:val="000000"/>
          <w:sz w:val="24"/>
          <w:szCs w:val="24"/>
        </w:rPr>
        <w:t xml:space="preserve"> Т., </w:t>
      </w:r>
      <w:proofErr w:type="spellStart"/>
      <w:r>
        <w:rPr>
          <w:color w:val="000000"/>
          <w:sz w:val="24"/>
          <w:szCs w:val="24"/>
        </w:rPr>
        <w:t>Магніцька</w:t>
      </w:r>
      <w:proofErr w:type="spellEnd"/>
      <w:r>
        <w:rPr>
          <w:color w:val="000000"/>
          <w:sz w:val="24"/>
          <w:szCs w:val="24"/>
        </w:rPr>
        <w:t xml:space="preserve"> Б., Чуба А. Загальна паразитологія.- К.: Наукова думка, 2006.- 484 с</w:t>
      </w:r>
    </w:p>
    <w:p w14:paraId="0AC7BD49" w14:textId="77777777" w:rsidR="00D33F27" w:rsidRPr="00D33F27" w:rsidRDefault="00D33F27" w:rsidP="00D33F27">
      <w:pPr>
        <w:ind w:firstLine="709"/>
        <w:jc w:val="both"/>
        <w:rPr>
          <w:b/>
          <w:sz w:val="24"/>
          <w:szCs w:val="24"/>
          <w:lang w:val="ru-RU"/>
        </w:rPr>
      </w:pPr>
      <w:r>
        <w:rPr>
          <w:b/>
          <w:sz w:val="24"/>
          <w:szCs w:val="24"/>
        </w:rPr>
        <w:t xml:space="preserve">ІХ. Система оцінювання. </w:t>
      </w:r>
    </w:p>
    <w:p w14:paraId="2BB55B62" w14:textId="77777777" w:rsidR="00D33F27" w:rsidRDefault="00D33F27" w:rsidP="00D33F27">
      <w:pPr>
        <w:ind w:firstLine="709"/>
        <w:jc w:val="both"/>
        <w:rPr>
          <w:sz w:val="24"/>
          <w:szCs w:val="24"/>
        </w:rPr>
      </w:pPr>
      <w:r>
        <w:rPr>
          <w:b/>
          <w:sz w:val="24"/>
          <w:szCs w:val="24"/>
        </w:rPr>
        <w:t>Поточний контроль</w:t>
      </w:r>
      <w:r>
        <w:rPr>
          <w:sz w:val="24"/>
          <w:szCs w:val="24"/>
        </w:rPr>
        <w:t xml:space="preserve"> оцінюється на практичних заняттях. Дві модульних контрольних роботах, виконання творчих індивідуальних завдань.</w:t>
      </w:r>
    </w:p>
    <w:p w14:paraId="677F8B7A" w14:textId="77777777" w:rsidR="00D33F27" w:rsidRDefault="00D33F27" w:rsidP="00D33F27">
      <w:pPr>
        <w:ind w:firstLine="709"/>
        <w:jc w:val="both"/>
        <w:rPr>
          <w:sz w:val="24"/>
          <w:szCs w:val="24"/>
        </w:rPr>
      </w:pPr>
      <w:r>
        <w:rPr>
          <w:b/>
          <w:sz w:val="24"/>
          <w:szCs w:val="24"/>
        </w:rPr>
        <w:t>Підсумковий контроль</w:t>
      </w:r>
      <w:r>
        <w:rPr>
          <w:sz w:val="24"/>
          <w:szCs w:val="24"/>
        </w:rPr>
        <w:t xml:space="preserve">: залік у  </w:t>
      </w:r>
      <w:r>
        <w:rPr>
          <w:sz w:val="24"/>
          <w:szCs w:val="24"/>
          <w:lang w:val="en-US"/>
        </w:rPr>
        <w:t>IV</w:t>
      </w:r>
      <w:r>
        <w:rPr>
          <w:sz w:val="24"/>
          <w:szCs w:val="24"/>
        </w:rPr>
        <w:t xml:space="preserve"> семестрі.</w:t>
      </w:r>
    </w:p>
    <w:p w14:paraId="2316AF19" w14:textId="77777777" w:rsidR="00D33F27" w:rsidRDefault="00D33F27" w:rsidP="00D33F27">
      <w:pPr>
        <w:ind w:firstLine="709"/>
        <w:jc w:val="both"/>
      </w:pPr>
    </w:p>
    <w:p w14:paraId="38481B83" w14:textId="34521BC2" w:rsidR="00D33F27" w:rsidRDefault="00D33F27" w:rsidP="00D33F27">
      <w:r>
        <w:br w:type="page"/>
      </w:r>
    </w:p>
    <w:p w14:paraId="5A87523F" w14:textId="77777777" w:rsidR="00D33F27" w:rsidRPr="00D33F27" w:rsidRDefault="00D33F27" w:rsidP="00D33F27">
      <w:pPr>
        <w:jc w:val="center"/>
        <w:rPr>
          <w:b/>
          <w:sz w:val="24"/>
          <w:szCs w:val="24"/>
        </w:rPr>
      </w:pPr>
      <w:r w:rsidRPr="00D33F27">
        <w:rPr>
          <w:b/>
          <w:sz w:val="24"/>
          <w:szCs w:val="24"/>
        </w:rPr>
        <w:lastRenderedPageBreak/>
        <w:t>АНОТАЦІЯ НАВЧАЛЬНОЇ ДИСЦИПЛІНИ</w:t>
      </w:r>
    </w:p>
    <w:p w14:paraId="146B13FB" w14:textId="3AF9DDB3" w:rsidR="00D33F27" w:rsidRPr="00D33F27" w:rsidRDefault="00D33F27" w:rsidP="00D33F27">
      <w:pPr>
        <w:jc w:val="center"/>
        <w:rPr>
          <w:b/>
          <w:sz w:val="24"/>
          <w:szCs w:val="24"/>
        </w:rPr>
      </w:pPr>
      <w:r w:rsidRPr="00D33F27">
        <w:rPr>
          <w:b/>
          <w:sz w:val="24"/>
          <w:szCs w:val="24"/>
        </w:rPr>
        <w:t>«ВІКОВА ФІЗІОЛОГІЯ ТА ВАЛЕОЛОГІЯ»</w:t>
      </w:r>
    </w:p>
    <w:p w14:paraId="6AEA3688" w14:textId="77777777" w:rsidR="00D33F27" w:rsidRDefault="00D33F27" w:rsidP="00D33F27">
      <w:pPr>
        <w:jc w:val="center"/>
        <w:rPr>
          <w:b/>
          <w:sz w:val="24"/>
          <w:szCs w:val="24"/>
        </w:rPr>
      </w:pPr>
    </w:p>
    <w:p w14:paraId="363B0202" w14:textId="77777777" w:rsidR="00D33F27" w:rsidRDefault="00D33F27" w:rsidP="00D33F27">
      <w:pPr>
        <w:pStyle w:val="a3"/>
        <w:spacing w:after="0"/>
        <w:ind w:left="0" w:firstLine="709"/>
        <w:jc w:val="both"/>
        <w:rPr>
          <w:color w:val="000000"/>
          <w:sz w:val="24"/>
          <w:szCs w:val="24"/>
          <w:shd w:val="clear" w:color="auto" w:fill="FFFFFF"/>
        </w:rPr>
      </w:pPr>
      <w:r>
        <w:rPr>
          <w:b/>
          <w:sz w:val="24"/>
          <w:szCs w:val="24"/>
        </w:rPr>
        <w:t xml:space="preserve">І. Основна мета засвоєння курсу </w:t>
      </w:r>
      <w:r>
        <w:rPr>
          <w:sz w:val="24"/>
          <w:szCs w:val="24"/>
        </w:rPr>
        <w:t xml:space="preserve">полягає у </w:t>
      </w:r>
      <w:r>
        <w:rPr>
          <w:color w:val="000000"/>
          <w:sz w:val="24"/>
          <w:szCs w:val="24"/>
          <w:shd w:val="clear" w:color="auto" w:fill="FFFFFF"/>
        </w:rPr>
        <w:t xml:space="preserve">вивченні вікових особливостей </w:t>
      </w:r>
      <w:proofErr w:type="spellStart"/>
      <w:r>
        <w:rPr>
          <w:color w:val="000000"/>
          <w:sz w:val="24"/>
          <w:szCs w:val="24"/>
          <w:shd w:val="clear" w:color="auto" w:fill="FFFFFF"/>
        </w:rPr>
        <w:t>морфо</w:t>
      </w:r>
      <w:proofErr w:type="spellEnd"/>
      <w:r>
        <w:rPr>
          <w:color w:val="000000"/>
          <w:sz w:val="24"/>
          <w:szCs w:val="24"/>
          <w:shd w:val="clear" w:color="auto" w:fill="FFFFFF"/>
        </w:rPr>
        <w:t>-функціональних змін дитячого організму, впливу навчальної діяльності та умов навчання на організм учнів, ознайомлення студентів з здоров’язберігаючими складовими життєдіяльності людини.</w:t>
      </w:r>
    </w:p>
    <w:p w14:paraId="10C8D149" w14:textId="77777777" w:rsidR="00D33F27" w:rsidRDefault="00D33F27" w:rsidP="00D33F27">
      <w:pPr>
        <w:pStyle w:val="a3"/>
        <w:spacing w:after="0"/>
        <w:ind w:left="0" w:firstLine="709"/>
        <w:jc w:val="both"/>
        <w:rPr>
          <w:b/>
          <w:sz w:val="24"/>
          <w:szCs w:val="24"/>
        </w:rPr>
      </w:pPr>
      <w:r>
        <w:rPr>
          <w:b/>
          <w:sz w:val="24"/>
          <w:szCs w:val="24"/>
        </w:rPr>
        <w:t>ІІ. Місце навчальної дисципліни в програмі підготовки фахівців даного напряму підготовки (спеціальності).</w:t>
      </w:r>
    </w:p>
    <w:p w14:paraId="031186BC" w14:textId="77777777" w:rsidR="00D33F27" w:rsidRDefault="00D33F27" w:rsidP="00D33F27">
      <w:pPr>
        <w:ind w:firstLine="709"/>
        <w:jc w:val="both"/>
        <w:rPr>
          <w:sz w:val="24"/>
          <w:szCs w:val="24"/>
        </w:rPr>
      </w:pPr>
      <w:r>
        <w:rPr>
          <w:sz w:val="24"/>
          <w:szCs w:val="24"/>
        </w:rPr>
        <w:t>Дисципліна «Вікова фізіологія та валеологія» дозволяє набути студентам додаткових фахових компетенцій при опануванні циклу дисциплін професійної підготовки.</w:t>
      </w:r>
    </w:p>
    <w:p w14:paraId="526A8A07" w14:textId="77777777" w:rsidR="00D33F27" w:rsidRDefault="00D33F27" w:rsidP="00D33F27">
      <w:pPr>
        <w:shd w:val="clear" w:color="auto" w:fill="FFFFFF"/>
        <w:ind w:firstLine="709"/>
        <w:jc w:val="both"/>
        <w:rPr>
          <w:sz w:val="24"/>
          <w:szCs w:val="24"/>
        </w:rPr>
      </w:pPr>
      <w:r>
        <w:rPr>
          <w:b/>
          <w:sz w:val="24"/>
          <w:szCs w:val="24"/>
        </w:rPr>
        <w:t xml:space="preserve">ІІІ. Завданням дисципліни </w:t>
      </w:r>
      <w:r>
        <w:rPr>
          <w:color w:val="000000"/>
          <w:sz w:val="24"/>
          <w:szCs w:val="24"/>
        </w:rPr>
        <w:t xml:space="preserve">є </w:t>
      </w:r>
      <w:r>
        <w:rPr>
          <w:sz w:val="24"/>
          <w:szCs w:val="24"/>
        </w:rPr>
        <w:t xml:space="preserve">розгляд вікових змін систем організму на різних етапах розвитку; формування розуміння вмілого використання методологічних підходів відповідно до вікових особливостей формування організму дітей і підлітків при викладанні дисциплін в загальноосвітніх навчальних закладах. </w:t>
      </w:r>
    </w:p>
    <w:p w14:paraId="5C3DFD12" w14:textId="77777777" w:rsidR="00D33F27" w:rsidRDefault="00D33F27" w:rsidP="00D33F27">
      <w:pPr>
        <w:pStyle w:val="a3"/>
        <w:spacing w:after="0"/>
        <w:ind w:left="0" w:firstLine="709"/>
        <w:jc w:val="both"/>
        <w:rPr>
          <w:b/>
          <w:sz w:val="24"/>
          <w:szCs w:val="24"/>
        </w:rPr>
      </w:pPr>
      <w:r>
        <w:rPr>
          <w:b/>
          <w:sz w:val="24"/>
          <w:szCs w:val="24"/>
        </w:rPr>
        <w:t>І</w:t>
      </w:r>
      <w:r>
        <w:rPr>
          <w:b/>
          <w:sz w:val="24"/>
          <w:szCs w:val="24"/>
          <w:lang w:val="en-US"/>
        </w:rPr>
        <w:t>V</w:t>
      </w:r>
      <w:r>
        <w:rPr>
          <w:b/>
          <w:sz w:val="24"/>
          <w:szCs w:val="24"/>
        </w:rPr>
        <w:t>. Основні результати навчання та компетентності які вони формують</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6206"/>
        <w:gridCol w:w="2693"/>
      </w:tblGrid>
      <w:tr w:rsidR="00D33F27" w:rsidRPr="00D33F27" w14:paraId="5D3DBA3C" w14:textId="77777777" w:rsidTr="00D33F27">
        <w:trPr>
          <w:trHeight w:val="556"/>
        </w:trPr>
        <w:tc>
          <w:tcPr>
            <w:tcW w:w="735" w:type="dxa"/>
            <w:tcBorders>
              <w:top w:val="single" w:sz="4" w:space="0" w:color="auto"/>
              <w:left w:val="single" w:sz="4" w:space="0" w:color="auto"/>
              <w:bottom w:val="single" w:sz="4" w:space="0" w:color="auto"/>
              <w:right w:val="single" w:sz="4" w:space="0" w:color="auto"/>
            </w:tcBorders>
            <w:hideMark/>
          </w:tcPr>
          <w:p w14:paraId="512273CE" w14:textId="77777777" w:rsidR="00D33F27" w:rsidRPr="00D33F27" w:rsidRDefault="00D33F27">
            <w:pPr>
              <w:jc w:val="center"/>
              <w:rPr>
                <w:color w:val="000000"/>
                <w:sz w:val="24"/>
                <w:szCs w:val="24"/>
              </w:rPr>
            </w:pPr>
            <w:r w:rsidRPr="00D33F27">
              <w:rPr>
                <w:color w:val="000000"/>
                <w:sz w:val="24"/>
                <w:szCs w:val="24"/>
              </w:rPr>
              <w:t>№з</w:t>
            </w:r>
            <w:r w:rsidRPr="00D33F27">
              <w:rPr>
                <w:color w:val="000000"/>
                <w:sz w:val="24"/>
                <w:szCs w:val="24"/>
                <w:lang w:val="en-US"/>
              </w:rPr>
              <w:t>/</w:t>
            </w:r>
            <w:r w:rsidRPr="00D33F27">
              <w:rPr>
                <w:color w:val="000000"/>
                <w:sz w:val="24"/>
                <w:szCs w:val="24"/>
              </w:rPr>
              <w:t>п</w:t>
            </w:r>
          </w:p>
        </w:tc>
        <w:tc>
          <w:tcPr>
            <w:tcW w:w="6206" w:type="dxa"/>
            <w:tcBorders>
              <w:top w:val="single" w:sz="4" w:space="0" w:color="auto"/>
              <w:left w:val="single" w:sz="4" w:space="0" w:color="auto"/>
              <w:bottom w:val="single" w:sz="4" w:space="0" w:color="auto"/>
              <w:right w:val="single" w:sz="4" w:space="0" w:color="auto"/>
            </w:tcBorders>
            <w:hideMark/>
          </w:tcPr>
          <w:p w14:paraId="31C17EA1" w14:textId="77777777" w:rsidR="00D33F27" w:rsidRPr="00D33F27" w:rsidRDefault="00D33F27">
            <w:pPr>
              <w:jc w:val="center"/>
              <w:rPr>
                <w:color w:val="000000"/>
                <w:sz w:val="24"/>
                <w:szCs w:val="24"/>
              </w:rPr>
            </w:pPr>
            <w:r w:rsidRPr="00D33F27">
              <w:rPr>
                <w:color w:val="000000"/>
                <w:sz w:val="24"/>
                <w:szCs w:val="24"/>
              </w:rPr>
              <w:t>Результати навчання</w:t>
            </w:r>
          </w:p>
        </w:tc>
        <w:tc>
          <w:tcPr>
            <w:tcW w:w="2693" w:type="dxa"/>
            <w:tcBorders>
              <w:top w:val="single" w:sz="4" w:space="0" w:color="auto"/>
              <w:left w:val="single" w:sz="4" w:space="0" w:color="auto"/>
              <w:bottom w:val="single" w:sz="4" w:space="0" w:color="auto"/>
              <w:right w:val="single" w:sz="4" w:space="0" w:color="auto"/>
            </w:tcBorders>
            <w:hideMark/>
          </w:tcPr>
          <w:p w14:paraId="6723A354" w14:textId="77777777" w:rsidR="00D33F27" w:rsidRPr="00D33F27" w:rsidRDefault="00D33F27">
            <w:pPr>
              <w:jc w:val="center"/>
              <w:rPr>
                <w:color w:val="000000"/>
                <w:sz w:val="24"/>
                <w:szCs w:val="24"/>
              </w:rPr>
            </w:pPr>
            <w:r w:rsidRPr="00D33F27">
              <w:rPr>
                <w:color w:val="000000"/>
                <w:sz w:val="24"/>
                <w:szCs w:val="24"/>
              </w:rPr>
              <w:t>Компетентності</w:t>
            </w:r>
          </w:p>
        </w:tc>
      </w:tr>
      <w:tr w:rsidR="00D33F27" w:rsidRPr="00C64184" w14:paraId="7D86770D" w14:textId="77777777" w:rsidTr="00D33F27">
        <w:trPr>
          <w:trHeight w:val="556"/>
        </w:trPr>
        <w:tc>
          <w:tcPr>
            <w:tcW w:w="735" w:type="dxa"/>
            <w:tcBorders>
              <w:top w:val="single" w:sz="4" w:space="0" w:color="auto"/>
              <w:left w:val="single" w:sz="4" w:space="0" w:color="auto"/>
              <w:bottom w:val="single" w:sz="4" w:space="0" w:color="auto"/>
              <w:right w:val="single" w:sz="4" w:space="0" w:color="auto"/>
            </w:tcBorders>
            <w:hideMark/>
          </w:tcPr>
          <w:p w14:paraId="241E7F24" w14:textId="77777777" w:rsidR="00D33F27" w:rsidRPr="00C64184" w:rsidRDefault="00D33F27">
            <w:pPr>
              <w:jc w:val="center"/>
              <w:rPr>
                <w:color w:val="000000"/>
                <w:sz w:val="22"/>
                <w:szCs w:val="22"/>
              </w:rPr>
            </w:pPr>
            <w:r w:rsidRPr="00C64184">
              <w:rPr>
                <w:color w:val="000000"/>
                <w:sz w:val="22"/>
                <w:szCs w:val="22"/>
              </w:rPr>
              <w:t xml:space="preserve">1. </w:t>
            </w:r>
          </w:p>
        </w:tc>
        <w:tc>
          <w:tcPr>
            <w:tcW w:w="6206" w:type="dxa"/>
            <w:tcBorders>
              <w:top w:val="single" w:sz="4" w:space="0" w:color="auto"/>
              <w:left w:val="single" w:sz="4" w:space="0" w:color="auto"/>
              <w:bottom w:val="single" w:sz="4" w:space="0" w:color="auto"/>
              <w:right w:val="single" w:sz="4" w:space="0" w:color="auto"/>
            </w:tcBorders>
            <w:hideMark/>
          </w:tcPr>
          <w:p w14:paraId="41005EC5" w14:textId="77777777" w:rsidR="00D33F27" w:rsidRPr="00C64184" w:rsidRDefault="00D33F27">
            <w:pPr>
              <w:pStyle w:val="a5"/>
              <w:spacing w:line="240" w:lineRule="auto"/>
              <w:ind w:left="0" w:right="-63" w:firstLine="0"/>
              <w:rPr>
                <w:color w:val="000000"/>
                <w:sz w:val="22"/>
                <w:szCs w:val="22"/>
              </w:rPr>
            </w:pPr>
            <w:r w:rsidRPr="00C64184">
              <w:rPr>
                <w:sz w:val="22"/>
                <w:szCs w:val="22"/>
              </w:rPr>
              <w:t>Згідно з вимогами освітньо-професійної програми студенти повинні</w:t>
            </w:r>
            <w:r w:rsidRPr="00C64184">
              <w:rPr>
                <w:color w:val="000000"/>
                <w:sz w:val="22"/>
                <w:szCs w:val="22"/>
              </w:rPr>
              <w:t xml:space="preserve"> знати:</w:t>
            </w:r>
            <w:r w:rsidRPr="00C64184">
              <w:rPr>
                <w:sz w:val="22"/>
                <w:szCs w:val="22"/>
              </w:rPr>
              <w:t xml:space="preserve"> загальні закономірності росту та розвитку дитячого організму; загальну будову та вікові функціональні особливості формуючих, регулюючих та соматичних систем дитячого організму; фізичний і психічний розвиток дитини; </w:t>
            </w:r>
            <w:r w:rsidRPr="00C64184">
              <w:rPr>
                <w:color w:val="000000"/>
                <w:sz w:val="22"/>
                <w:szCs w:val="22"/>
              </w:rPr>
              <w:t xml:space="preserve">складові здоров’я та чинники, що його формують; фізіологічні основи </w:t>
            </w:r>
            <w:proofErr w:type="spellStart"/>
            <w:r w:rsidRPr="00C64184">
              <w:rPr>
                <w:color w:val="000000"/>
                <w:sz w:val="22"/>
                <w:szCs w:val="22"/>
              </w:rPr>
              <w:t>адаптацій</w:t>
            </w:r>
            <w:proofErr w:type="spellEnd"/>
            <w:r w:rsidRPr="00C64184">
              <w:rPr>
                <w:color w:val="000000"/>
                <w:sz w:val="22"/>
                <w:szCs w:val="22"/>
              </w:rPr>
              <w:t xml:space="preserve"> дітей до природних та соціально-психологічних факторів середовища; </w:t>
            </w:r>
            <w:r w:rsidRPr="00C64184">
              <w:rPr>
                <w:sz w:val="22"/>
                <w:szCs w:val="22"/>
              </w:rPr>
              <w:t xml:space="preserve">причини травм, нещасних випадків, «шкільних захворювань» та методи їх запобігання і профілактики; вплив чинників навчального середовища та учбової діяльності на організм учнів; фізіологічно-гігієнічної основи організації навчально-виховного процесу; </w:t>
            </w:r>
            <w:r w:rsidRPr="00C64184">
              <w:rPr>
                <w:color w:val="000000"/>
                <w:sz w:val="22"/>
                <w:szCs w:val="22"/>
                <w:shd w:val="clear" w:color="auto" w:fill="FFFFFF"/>
              </w:rPr>
              <w:t>здоров’язберігаючі складові життєдіяльності школярів.</w:t>
            </w:r>
          </w:p>
        </w:tc>
        <w:tc>
          <w:tcPr>
            <w:tcW w:w="2693" w:type="dxa"/>
            <w:tcBorders>
              <w:top w:val="single" w:sz="4" w:space="0" w:color="auto"/>
              <w:left w:val="single" w:sz="4" w:space="0" w:color="auto"/>
              <w:bottom w:val="single" w:sz="4" w:space="0" w:color="auto"/>
              <w:right w:val="single" w:sz="4" w:space="0" w:color="auto"/>
            </w:tcBorders>
            <w:hideMark/>
          </w:tcPr>
          <w:p w14:paraId="15DA94AD" w14:textId="46B30841" w:rsidR="00D33F27" w:rsidRPr="00C64184" w:rsidRDefault="00D33F27" w:rsidP="00D33F27">
            <w:pPr>
              <w:jc w:val="both"/>
              <w:rPr>
                <w:color w:val="000000"/>
                <w:sz w:val="22"/>
                <w:szCs w:val="22"/>
              </w:rPr>
            </w:pPr>
            <w:r w:rsidRPr="00C64184">
              <w:rPr>
                <w:color w:val="000000"/>
                <w:sz w:val="22"/>
                <w:szCs w:val="22"/>
              </w:rPr>
              <w:t>Навчально-пізнавальні, цілісно-смислові,</w:t>
            </w:r>
            <w:r w:rsidRPr="00C64184">
              <w:rPr>
                <w:color w:val="000000"/>
                <w:sz w:val="22"/>
                <w:szCs w:val="22"/>
              </w:rPr>
              <w:t xml:space="preserve"> </w:t>
            </w:r>
            <w:r w:rsidRPr="00C64184">
              <w:rPr>
                <w:color w:val="000000"/>
                <w:sz w:val="22"/>
                <w:szCs w:val="22"/>
              </w:rPr>
              <w:t>інформаційні, загальнонаукові</w:t>
            </w:r>
          </w:p>
        </w:tc>
      </w:tr>
      <w:tr w:rsidR="00D33F27" w:rsidRPr="00C64184" w14:paraId="14D8EAF8" w14:textId="77777777" w:rsidTr="00D33F27">
        <w:trPr>
          <w:trHeight w:val="583"/>
        </w:trPr>
        <w:tc>
          <w:tcPr>
            <w:tcW w:w="735" w:type="dxa"/>
            <w:tcBorders>
              <w:top w:val="single" w:sz="4" w:space="0" w:color="auto"/>
              <w:left w:val="single" w:sz="4" w:space="0" w:color="auto"/>
              <w:bottom w:val="single" w:sz="4" w:space="0" w:color="auto"/>
              <w:right w:val="single" w:sz="4" w:space="0" w:color="auto"/>
            </w:tcBorders>
            <w:hideMark/>
          </w:tcPr>
          <w:p w14:paraId="2A92357F" w14:textId="77777777" w:rsidR="00D33F27" w:rsidRPr="00C64184" w:rsidRDefault="00D33F27">
            <w:pPr>
              <w:jc w:val="center"/>
              <w:rPr>
                <w:color w:val="000000"/>
                <w:sz w:val="22"/>
                <w:szCs w:val="22"/>
              </w:rPr>
            </w:pPr>
            <w:r w:rsidRPr="00C64184">
              <w:rPr>
                <w:color w:val="000000"/>
                <w:sz w:val="22"/>
                <w:szCs w:val="22"/>
              </w:rPr>
              <w:t xml:space="preserve">2. </w:t>
            </w:r>
          </w:p>
        </w:tc>
        <w:tc>
          <w:tcPr>
            <w:tcW w:w="6206" w:type="dxa"/>
            <w:tcBorders>
              <w:top w:val="single" w:sz="4" w:space="0" w:color="auto"/>
              <w:left w:val="single" w:sz="4" w:space="0" w:color="auto"/>
              <w:bottom w:val="single" w:sz="4" w:space="0" w:color="auto"/>
              <w:right w:val="single" w:sz="4" w:space="0" w:color="auto"/>
            </w:tcBorders>
            <w:hideMark/>
          </w:tcPr>
          <w:p w14:paraId="461B01B5" w14:textId="77777777" w:rsidR="00D33F27" w:rsidRPr="00C64184" w:rsidRDefault="00D33F27">
            <w:pPr>
              <w:jc w:val="both"/>
              <w:rPr>
                <w:color w:val="000000"/>
                <w:sz w:val="22"/>
                <w:szCs w:val="22"/>
              </w:rPr>
            </w:pPr>
            <w:r w:rsidRPr="00C64184">
              <w:rPr>
                <w:color w:val="000000"/>
                <w:sz w:val="22"/>
                <w:szCs w:val="22"/>
              </w:rPr>
              <w:t xml:space="preserve">Сформувати вміння: </w:t>
            </w:r>
            <w:r w:rsidRPr="00C64184">
              <w:rPr>
                <w:sz w:val="22"/>
                <w:szCs w:val="22"/>
              </w:rPr>
              <w:t>проводити оцінку гігієнічних критеріїв організації навчальної діяльності та умов учбового середовища; визначати ознаки інфекційних захворювань дитячих колективів; володіти методами впливу на чинники, що формують здоров</w:t>
            </w:r>
            <w:r w:rsidRPr="00C64184">
              <w:rPr>
                <w:color w:val="000000"/>
                <w:sz w:val="22"/>
                <w:szCs w:val="22"/>
              </w:rPr>
              <w:t>’</w:t>
            </w:r>
            <w:r w:rsidRPr="00C64184">
              <w:rPr>
                <w:sz w:val="22"/>
                <w:szCs w:val="22"/>
              </w:rPr>
              <w:t>я дітей та підлітків; володіти методами профілактики та першої медичної допомоги при травмах та нещасних випадках, дитячих хворобах; оцінювати функціональний стан учнів за допомогою тестових проб та завдань; проводити просвітницьку роботу щодо здорового способу життя серед дітей, підлітків та молоді.</w:t>
            </w:r>
          </w:p>
        </w:tc>
        <w:tc>
          <w:tcPr>
            <w:tcW w:w="2693" w:type="dxa"/>
            <w:tcBorders>
              <w:top w:val="single" w:sz="4" w:space="0" w:color="auto"/>
              <w:left w:val="single" w:sz="4" w:space="0" w:color="auto"/>
              <w:bottom w:val="single" w:sz="4" w:space="0" w:color="auto"/>
              <w:right w:val="single" w:sz="4" w:space="0" w:color="auto"/>
            </w:tcBorders>
            <w:hideMark/>
          </w:tcPr>
          <w:p w14:paraId="3BBB2075" w14:textId="041392F7" w:rsidR="00D33F27" w:rsidRPr="00C64184" w:rsidRDefault="00D33F27" w:rsidP="00D33F27">
            <w:pPr>
              <w:jc w:val="both"/>
              <w:rPr>
                <w:color w:val="000000"/>
                <w:sz w:val="22"/>
                <w:szCs w:val="22"/>
              </w:rPr>
            </w:pPr>
            <w:r w:rsidRPr="00C64184">
              <w:rPr>
                <w:color w:val="000000"/>
                <w:sz w:val="22"/>
                <w:szCs w:val="22"/>
              </w:rPr>
              <w:t>Навчально-пізнавальні, інформаційні, соціальні, загально-професійні</w:t>
            </w:r>
          </w:p>
        </w:tc>
      </w:tr>
      <w:tr w:rsidR="00D33F27" w:rsidRPr="00C64184" w14:paraId="5D5992A6" w14:textId="77777777" w:rsidTr="00D33F27">
        <w:trPr>
          <w:trHeight w:val="583"/>
        </w:trPr>
        <w:tc>
          <w:tcPr>
            <w:tcW w:w="735" w:type="dxa"/>
            <w:tcBorders>
              <w:top w:val="single" w:sz="4" w:space="0" w:color="auto"/>
              <w:left w:val="single" w:sz="4" w:space="0" w:color="auto"/>
              <w:bottom w:val="single" w:sz="4" w:space="0" w:color="auto"/>
              <w:right w:val="single" w:sz="4" w:space="0" w:color="auto"/>
            </w:tcBorders>
            <w:hideMark/>
          </w:tcPr>
          <w:p w14:paraId="60BAE3FD" w14:textId="77777777" w:rsidR="00D33F27" w:rsidRPr="00C64184" w:rsidRDefault="00D33F27">
            <w:pPr>
              <w:jc w:val="center"/>
              <w:rPr>
                <w:color w:val="000000"/>
                <w:sz w:val="22"/>
                <w:szCs w:val="22"/>
              </w:rPr>
            </w:pPr>
            <w:r w:rsidRPr="00C64184">
              <w:rPr>
                <w:color w:val="000000"/>
                <w:sz w:val="22"/>
                <w:szCs w:val="22"/>
              </w:rPr>
              <w:t>3.</w:t>
            </w:r>
          </w:p>
        </w:tc>
        <w:tc>
          <w:tcPr>
            <w:tcW w:w="6206" w:type="dxa"/>
            <w:tcBorders>
              <w:top w:val="single" w:sz="4" w:space="0" w:color="auto"/>
              <w:left w:val="single" w:sz="4" w:space="0" w:color="auto"/>
              <w:bottom w:val="single" w:sz="4" w:space="0" w:color="auto"/>
              <w:right w:val="single" w:sz="4" w:space="0" w:color="auto"/>
            </w:tcBorders>
            <w:hideMark/>
          </w:tcPr>
          <w:p w14:paraId="7CC94E14" w14:textId="77777777" w:rsidR="00D33F27" w:rsidRPr="00C64184" w:rsidRDefault="00D33F27">
            <w:pPr>
              <w:jc w:val="both"/>
              <w:rPr>
                <w:color w:val="000000"/>
                <w:sz w:val="22"/>
                <w:szCs w:val="22"/>
              </w:rPr>
            </w:pPr>
            <w:r w:rsidRPr="00C64184">
              <w:rPr>
                <w:color w:val="000000"/>
                <w:sz w:val="22"/>
                <w:szCs w:val="22"/>
              </w:rPr>
              <w:t>Забезпечити здатність</w:t>
            </w:r>
            <w:r w:rsidRPr="00C64184">
              <w:rPr>
                <w:sz w:val="22"/>
                <w:szCs w:val="22"/>
              </w:rPr>
              <w:t xml:space="preserve"> застосовувати сформовані в процесі вивчення дисципліни «Вікова фізіологія і валеологія»  знання і вміння при виконанні самостійних наукових досліджень та  у майбутній педагогічній діяльності.     </w:t>
            </w:r>
          </w:p>
        </w:tc>
        <w:tc>
          <w:tcPr>
            <w:tcW w:w="2693" w:type="dxa"/>
            <w:tcBorders>
              <w:top w:val="single" w:sz="4" w:space="0" w:color="auto"/>
              <w:left w:val="single" w:sz="4" w:space="0" w:color="auto"/>
              <w:bottom w:val="single" w:sz="4" w:space="0" w:color="auto"/>
              <w:right w:val="single" w:sz="4" w:space="0" w:color="auto"/>
            </w:tcBorders>
            <w:hideMark/>
          </w:tcPr>
          <w:p w14:paraId="3B2A35AA" w14:textId="59D87465" w:rsidR="00D33F27" w:rsidRPr="00C64184" w:rsidRDefault="00D33F27" w:rsidP="00D33F27">
            <w:pPr>
              <w:jc w:val="both"/>
              <w:rPr>
                <w:color w:val="000000"/>
                <w:sz w:val="22"/>
                <w:szCs w:val="22"/>
              </w:rPr>
            </w:pPr>
            <w:r w:rsidRPr="00C64184">
              <w:rPr>
                <w:color w:val="000000"/>
                <w:sz w:val="22"/>
                <w:szCs w:val="22"/>
              </w:rPr>
              <w:t>Загальнонаукові, загально-професійні,</w:t>
            </w:r>
            <w:r w:rsidRPr="00C64184">
              <w:rPr>
                <w:color w:val="000000"/>
                <w:sz w:val="22"/>
                <w:szCs w:val="22"/>
              </w:rPr>
              <w:t xml:space="preserve"> </w:t>
            </w:r>
            <w:r w:rsidRPr="00C64184">
              <w:rPr>
                <w:color w:val="000000"/>
                <w:sz w:val="22"/>
                <w:szCs w:val="22"/>
              </w:rPr>
              <w:t>інструментальні</w:t>
            </w:r>
          </w:p>
        </w:tc>
      </w:tr>
      <w:tr w:rsidR="00D33F27" w:rsidRPr="00C64184" w14:paraId="0E400AE7" w14:textId="77777777" w:rsidTr="00D33F27">
        <w:trPr>
          <w:trHeight w:val="583"/>
        </w:trPr>
        <w:tc>
          <w:tcPr>
            <w:tcW w:w="735" w:type="dxa"/>
            <w:tcBorders>
              <w:top w:val="single" w:sz="4" w:space="0" w:color="auto"/>
              <w:left w:val="single" w:sz="4" w:space="0" w:color="auto"/>
              <w:bottom w:val="single" w:sz="4" w:space="0" w:color="auto"/>
              <w:right w:val="single" w:sz="4" w:space="0" w:color="auto"/>
            </w:tcBorders>
            <w:hideMark/>
          </w:tcPr>
          <w:p w14:paraId="505BC69E" w14:textId="77777777" w:rsidR="00D33F27" w:rsidRPr="00C64184" w:rsidRDefault="00D33F27">
            <w:pPr>
              <w:jc w:val="center"/>
              <w:rPr>
                <w:color w:val="000000"/>
                <w:sz w:val="22"/>
                <w:szCs w:val="22"/>
              </w:rPr>
            </w:pPr>
            <w:r w:rsidRPr="00C64184">
              <w:rPr>
                <w:color w:val="000000"/>
                <w:sz w:val="22"/>
                <w:szCs w:val="22"/>
              </w:rPr>
              <w:t>4.</w:t>
            </w:r>
          </w:p>
        </w:tc>
        <w:tc>
          <w:tcPr>
            <w:tcW w:w="6206" w:type="dxa"/>
            <w:tcBorders>
              <w:top w:val="single" w:sz="4" w:space="0" w:color="auto"/>
              <w:left w:val="single" w:sz="4" w:space="0" w:color="auto"/>
              <w:bottom w:val="single" w:sz="4" w:space="0" w:color="auto"/>
              <w:right w:val="single" w:sz="4" w:space="0" w:color="auto"/>
            </w:tcBorders>
            <w:hideMark/>
          </w:tcPr>
          <w:p w14:paraId="6BDF6CD8" w14:textId="77777777" w:rsidR="00D33F27" w:rsidRPr="00C64184" w:rsidRDefault="00D33F27">
            <w:pPr>
              <w:jc w:val="both"/>
              <w:rPr>
                <w:color w:val="000000"/>
                <w:sz w:val="22"/>
                <w:szCs w:val="22"/>
              </w:rPr>
            </w:pPr>
            <w:r w:rsidRPr="00C64184">
              <w:rPr>
                <w:sz w:val="22"/>
                <w:szCs w:val="22"/>
              </w:rPr>
              <w:t xml:space="preserve">Сформувати здатність оперувати анатомічними, фізіологічними, </w:t>
            </w:r>
            <w:proofErr w:type="spellStart"/>
            <w:r w:rsidRPr="00C64184">
              <w:rPr>
                <w:sz w:val="22"/>
                <w:szCs w:val="22"/>
              </w:rPr>
              <w:t>валеологічними</w:t>
            </w:r>
            <w:proofErr w:type="spellEnd"/>
            <w:r w:rsidRPr="00C64184">
              <w:rPr>
                <w:sz w:val="22"/>
                <w:szCs w:val="22"/>
              </w:rPr>
              <w:t xml:space="preserve">, гігієнічними термінами і поняттями; розуміння важливості знань </w:t>
            </w:r>
            <w:proofErr w:type="spellStart"/>
            <w:r w:rsidRPr="00C64184">
              <w:rPr>
                <w:sz w:val="22"/>
                <w:szCs w:val="22"/>
              </w:rPr>
              <w:t>морфо</w:t>
            </w:r>
            <w:proofErr w:type="spellEnd"/>
            <w:r w:rsidRPr="00C64184">
              <w:rPr>
                <w:sz w:val="22"/>
                <w:szCs w:val="22"/>
              </w:rPr>
              <w:t>-фізіологічних особливостей організму дитини для успішного навчання в освітніх закладах.</w:t>
            </w:r>
          </w:p>
        </w:tc>
        <w:tc>
          <w:tcPr>
            <w:tcW w:w="2693" w:type="dxa"/>
            <w:tcBorders>
              <w:top w:val="single" w:sz="4" w:space="0" w:color="auto"/>
              <w:left w:val="single" w:sz="4" w:space="0" w:color="auto"/>
              <w:bottom w:val="single" w:sz="4" w:space="0" w:color="auto"/>
              <w:right w:val="single" w:sz="4" w:space="0" w:color="auto"/>
            </w:tcBorders>
            <w:hideMark/>
          </w:tcPr>
          <w:p w14:paraId="110BD6E7" w14:textId="5D507DA7" w:rsidR="00D33F27" w:rsidRPr="00C64184" w:rsidRDefault="00D33F27" w:rsidP="00D33F27">
            <w:pPr>
              <w:rPr>
                <w:color w:val="000000"/>
                <w:sz w:val="22"/>
                <w:szCs w:val="22"/>
              </w:rPr>
            </w:pPr>
            <w:r w:rsidRPr="00C64184">
              <w:rPr>
                <w:color w:val="000000"/>
                <w:sz w:val="22"/>
                <w:szCs w:val="22"/>
              </w:rPr>
              <w:t>Цілісно-смислові,</w:t>
            </w:r>
            <w:r w:rsidRPr="00C64184">
              <w:rPr>
                <w:color w:val="000000"/>
                <w:sz w:val="22"/>
                <w:szCs w:val="22"/>
              </w:rPr>
              <w:t xml:space="preserve"> </w:t>
            </w:r>
            <w:r w:rsidRPr="00C64184">
              <w:rPr>
                <w:color w:val="000000"/>
                <w:sz w:val="22"/>
                <w:szCs w:val="22"/>
              </w:rPr>
              <w:t>інформаційні, загально-професійні</w:t>
            </w:r>
          </w:p>
        </w:tc>
      </w:tr>
    </w:tbl>
    <w:p w14:paraId="1DED7205" w14:textId="77777777" w:rsidR="00C64184" w:rsidRDefault="00C64184" w:rsidP="00D33F27">
      <w:pPr>
        <w:pStyle w:val="a3"/>
        <w:spacing w:after="0"/>
        <w:ind w:left="0" w:firstLine="709"/>
        <w:jc w:val="both"/>
        <w:rPr>
          <w:b/>
          <w:sz w:val="24"/>
          <w:szCs w:val="24"/>
          <w:lang w:val="en-US"/>
        </w:rPr>
      </w:pPr>
    </w:p>
    <w:p w14:paraId="49EEEF1F" w14:textId="0FBE9882" w:rsidR="00D33F27" w:rsidRDefault="00D33F27" w:rsidP="00D33F27">
      <w:pPr>
        <w:pStyle w:val="a3"/>
        <w:spacing w:after="0"/>
        <w:ind w:left="0" w:firstLine="709"/>
        <w:jc w:val="both"/>
        <w:rPr>
          <w:b/>
          <w:sz w:val="24"/>
          <w:szCs w:val="24"/>
        </w:rPr>
      </w:pPr>
      <w:r>
        <w:rPr>
          <w:b/>
          <w:sz w:val="24"/>
          <w:szCs w:val="24"/>
          <w:lang w:val="en-US"/>
        </w:rPr>
        <w:lastRenderedPageBreak/>
        <w:t>V</w:t>
      </w:r>
      <w:r>
        <w:rPr>
          <w:b/>
          <w:sz w:val="24"/>
          <w:szCs w:val="24"/>
        </w:rPr>
        <w:t>. Короткий зміст дисципліни</w:t>
      </w:r>
    </w:p>
    <w:p w14:paraId="6E5862BB" w14:textId="77777777" w:rsidR="00D33F27" w:rsidRPr="00D33F27" w:rsidRDefault="00D33F27" w:rsidP="00D33F27">
      <w:pPr>
        <w:ind w:firstLine="720"/>
        <w:jc w:val="both"/>
        <w:rPr>
          <w:sz w:val="24"/>
          <w:szCs w:val="24"/>
        </w:rPr>
      </w:pPr>
      <w:r w:rsidRPr="00D33F27">
        <w:rPr>
          <w:sz w:val="24"/>
          <w:szCs w:val="24"/>
        </w:rPr>
        <w:t xml:space="preserve">Тема 1. Введення в дисципліну. Ріст і розвиток дитячого організму. Вікова фізіологія, шкільна гігієна та валеологія як елемент системи педагогічних наук. </w:t>
      </w:r>
      <w:proofErr w:type="spellStart"/>
      <w:r w:rsidRPr="00D33F27">
        <w:rPr>
          <w:sz w:val="24"/>
          <w:szCs w:val="24"/>
        </w:rPr>
        <w:t>Валеологічні</w:t>
      </w:r>
      <w:proofErr w:type="spellEnd"/>
      <w:r w:rsidRPr="00D33F27">
        <w:rPr>
          <w:sz w:val="24"/>
          <w:szCs w:val="24"/>
        </w:rPr>
        <w:t xml:space="preserve"> аспекти виховання. Стан здоров’я дітей та підлітків. Групи здоров’я Значення шкільної гігієни для охорони і зміцнення здоров’я дітей та підлітків. Періоди розвитку організму. Вплив умов життя на ріст і розвиток дітей та підлітків (біологічний та соціальний аспект ).</w:t>
      </w:r>
    </w:p>
    <w:p w14:paraId="4FD0A468" w14:textId="77777777" w:rsidR="00D33F27" w:rsidRPr="00D33F27" w:rsidRDefault="00D33F27" w:rsidP="00D33F27">
      <w:pPr>
        <w:ind w:firstLine="720"/>
        <w:jc w:val="both"/>
        <w:rPr>
          <w:sz w:val="24"/>
          <w:szCs w:val="24"/>
        </w:rPr>
      </w:pPr>
      <w:r w:rsidRPr="00D33F27">
        <w:rPr>
          <w:sz w:val="24"/>
          <w:szCs w:val="24"/>
        </w:rPr>
        <w:t xml:space="preserve">Тема 2. Структурна і функціональна організація організму. Етапи ембріонального розвитку людини. Організм як єдине ціле. Ембріональний розвиток людини та основні його етапи. Показники фізичного розвитку. Вікова періодизація.  </w:t>
      </w:r>
    </w:p>
    <w:p w14:paraId="12400905" w14:textId="77777777" w:rsidR="00D33F27" w:rsidRPr="00D33F27" w:rsidRDefault="00D33F27" w:rsidP="00D33F27">
      <w:pPr>
        <w:ind w:firstLine="720"/>
        <w:jc w:val="both"/>
        <w:rPr>
          <w:sz w:val="24"/>
          <w:szCs w:val="24"/>
        </w:rPr>
      </w:pPr>
      <w:r w:rsidRPr="00D33F27">
        <w:rPr>
          <w:sz w:val="24"/>
          <w:szCs w:val="24"/>
        </w:rPr>
        <w:t>Тема 3. Фізіологія нервової системи та її вікові особливості. Загальні відомості будови нервової системи. Збудливість, гальмування: особливості дитячого організму. Властивості нервових волокон та вікові зміни в зв’язку  з  їх мієлінізацією. Роль нервової системи в сприйманні, переробці і передачі інформації в організації реакцій організму дитини і здійсненні психічних функцій. Умовні і безумовні рефлекси дитячого організму. Особливості умовного гальмування у дітей. Формування умовного гальмування у дітей – фізіологічна основа виховання. Умовні рефлекси на час в різному віці. Вікові особливості утворення умовних рефлексів на комплексні подразники.</w:t>
      </w:r>
    </w:p>
    <w:p w14:paraId="3DA6B31F" w14:textId="77777777" w:rsidR="00D33F27" w:rsidRPr="00D33F27" w:rsidRDefault="00D33F27" w:rsidP="00D33F27">
      <w:pPr>
        <w:ind w:firstLine="720"/>
        <w:jc w:val="both"/>
        <w:rPr>
          <w:sz w:val="24"/>
          <w:szCs w:val="24"/>
        </w:rPr>
      </w:pPr>
      <w:r w:rsidRPr="00D33F27">
        <w:rPr>
          <w:sz w:val="24"/>
          <w:szCs w:val="24"/>
        </w:rPr>
        <w:t xml:space="preserve">Тема 4. Вікові особливості ВНД дітей та підлітків. Інтегративна діяльність мозку як результат динамічної взаємодії різноманітних нервових центрів. Поняття про функціональні системи. Інтегративні процеси в ЦНС як основа психічних функцій та їх вікові особливості. Нейрофізіологічні механізми сприйняття, уваги, емоцій, мотивацій, пам’яті, мислення у школярів. Фізіологія мови. Розвиток мови у дітей. Значення </w:t>
      </w:r>
      <w:proofErr w:type="spellStart"/>
      <w:r w:rsidRPr="00D33F27">
        <w:rPr>
          <w:sz w:val="24"/>
          <w:szCs w:val="24"/>
        </w:rPr>
        <w:t>мовних</w:t>
      </w:r>
      <w:proofErr w:type="spellEnd"/>
      <w:r w:rsidRPr="00D33F27">
        <w:rPr>
          <w:sz w:val="24"/>
          <w:szCs w:val="24"/>
        </w:rPr>
        <w:t xml:space="preserve"> стереотипів для розвитку мови. Вікові особливості взаємодії першої і другої сигнальних систем. Типи ВНД та врахування їх особливостей при здійсненні індивідуального підходу до школярів. Нейрофізіологічні механізми сну та  бадьорості. Вікові особливості режиму відпочинку та бадьорості. Психофізичні основи профорієнтації.</w:t>
      </w:r>
    </w:p>
    <w:p w14:paraId="3F328FD7" w14:textId="73F159EA" w:rsidR="00D33F27" w:rsidRPr="00D33F27" w:rsidRDefault="00D33F27" w:rsidP="00D33F27">
      <w:pPr>
        <w:ind w:firstLine="709"/>
        <w:jc w:val="both"/>
        <w:rPr>
          <w:sz w:val="24"/>
          <w:szCs w:val="24"/>
        </w:rPr>
      </w:pPr>
      <w:r w:rsidRPr="00D33F27">
        <w:rPr>
          <w:sz w:val="24"/>
          <w:szCs w:val="24"/>
        </w:rPr>
        <w:t xml:space="preserve">Тема 5. Вікова фізіологія і гігієна аналізаторів. Сенсорне забезпечення поведінки дитини. Сприйняття простих ознак сенсорного стимулу; ускладнення аналізу зовнішніх стимулів упродовж перших років життя. Роль сенсорного сприйняття в ранньому дитинстві. Вікові особливості органів чуття. Гігієна органів чуття. Порушення та профілактика органів чуття. Вплив сенсорної інформації на формування функцій мозку дітей та підлітків. Гігієнічна оцінка природного та штучного освітлення шкільних приміщень. </w:t>
      </w:r>
    </w:p>
    <w:p w14:paraId="11C5144F" w14:textId="77777777" w:rsidR="00D33F27" w:rsidRPr="00D33F27" w:rsidRDefault="00D33F27" w:rsidP="00D33F27">
      <w:pPr>
        <w:ind w:firstLine="709"/>
        <w:jc w:val="both"/>
        <w:rPr>
          <w:sz w:val="24"/>
          <w:szCs w:val="24"/>
        </w:rPr>
      </w:pPr>
      <w:r w:rsidRPr="00D33F27">
        <w:rPr>
          <w:sz w:val="24"/>
          <w:szCs w:val="24"/>
        </w:rPr>
        <w:t xml:space="preserve">Тема 6. Розвиток опорно-рухового апарату. </w:t>
      </w:r>
      <w:proofErr w:type="spellStart"/>
      <w:r w:rsidRPr="00D33F27">
        <w:rPr>
          <w:sz w:val="24"/>
          <w:szCs w:val="24"/>
        </w:rPr>
        <w:t>Морфофункціональна</w:t>
      </w:r>
      <w:proofErr w:type="spellEnd"/>
      <w:r w:rsidRPr="00D33F27">
        <w:rPr>
          <w:sz w:val="24"/>
          <w:szCs w:val="24"/>
        </w:rPr>
        <w:t xml:space="preserve"> характеристика скелету. Вікові особливості скелету. </w:t>
      </w:r>
      <w:proofErr w:type="spellStart"/>
      <w:r w:rsidRPr="00D33F27">
        <w:rPr>
          <w:sz w:val="24"/>
          <w:szCs w:val="24"/>
        </w:rPr>
        <w:t>Морфофукнціональна</w:t>
      </w:r>
      <w:proofErr w:type="spellEnd"/>
      <w:r w:rsidRPr="00D33F27">
        <w:rPr>
          <w:sz w:val="24"/>
          <w:szCs w:val="24"/>
        </w:rPr>
        <w:t xml:space="preserve"> характеристика м’язів. М’язова маса та сила м’язів в різні вікові періоди. Вікові особливості швидкості і точності рухових актів, витривалості. Особливості реакцій організму та фізичне навантаження в різному віці. Втома при різних видах м’язової роботи та її вікові особливості. Розвиток рухових навичок, удосконалення </w:t>
      </w:r>
      <w:proofErr w:type="spellStart"/>
      <w:r w:rsidRPr="00D33F27">
        <w:rPr>
          <w:sz w:val="24"/>
          <w:szCs w:val="24"/>
        </w:rPr>
        <w:t>координацій</w:t>
      </w:r>
      <w:proofErr w:type="spellEnd"/>
      <w:r w:rsidRPr="00D33F27">
        <w:rPr>
          <w:sz w:val="24"/>
          <w:szCs w:val="24"/>
        </w:rPr>
        <w:t xml:space="preserve"> рухів з віком. Руховий режим учнів. Постава та її порушення. Деформації грудної клітки. Плоскостопість. Правильна поза при стоянні, сидінні, ході. Значення фізичних вправ і занять спортом для формування правильної постави, укріпленні підйому стопи. Гігієнічна оцінка шкільного обладнання. </w:t>
      </w:r>
    </w:p>
    <w:p w14:paraId="50A8CF13" w14:textId="77777777" w:rsidR="00D33F27" w:rsidRPr="00D33F27" w:rsidRDefault="00D33F27" w:rsidP="00D33F27">
      <w:pPr>
        <w:ind w:firstLine="709"/>
        <w:jc w:val="both"/>
        <w:rPr>
          <w:sz w:val="24"/>
          <w:szCs w:val="24"/>
        </w:rPr>
      </w:pPr>
      <w:r w:rsidRPr="00D33F27">
        <w:rPr>
          <w:sz w:val="24"/>
          <w:szCs w:val="24"/>
        </w:rPr>
        <w:t xml:space="preserve">Тема 7. Вікові особливості вегетативних систем. Внутрішнє середовище організму. Кров. Значення, склад, властивості, вікові особливості крові. Особливості імунітету дітей та підлітків. Інфекційні захворювання (кір, скарлатина, вітряна віспа, кашлюк, дифтерія, червінка, хвороба Боткіна, поліомієліт, паротит) в дитячих колективах. Епідемії, санітарно-гігієнічна  та специфічна профілактика. Анемія, та її профілактика у дітей та підлітків. </w:t>
      </w:r>
    </w:p>
    <w:p w14:paraId="771CE477" w14:textId="77777777" w:rsidR="00D33F27" w:rsidRPr="00D33F27" w:rsidRDefault="00D33F27" w:rsidP="00D33F27">
      <w:pPr>
        <w:ind w:firstLine="720"/>
        <w:jc w:val="both"/>
        <w:rPr>
          <w:sz w:val="24"/>
          <w:szCs w:val="24"/>
        </w:rPr>
      </w:pPr>
      <w:r w:rsidRPr="00D33F27">
        <w:rPr>
          <w:sz w:val="24"/>
          <w:szCs w:val="24"/>
        </w:rPr>
        <w:t xml:space="preserve">Тема 8. Вікові особливості серцево - судинної системи.  Частота серцевих скорочень, пульс, тиск крові – характеристика показників на різних вікових етапах. Регуляція роботи серця та її вікові особливості. Вікові особливості реакції серцево-судинної системи на фізичне </w:t>
      </w:r>
      <w:r w:rsidRPr="00D33F27">
        <w:rPr>
          <w:sz w:val="24"/>
          <w:szCs w:val="24"/>
        </w:rPr>
        <w:lastRenderedPageBreak/>
        <w:t>навантаження. ЕКГ дітей та підлітків. Дія несприятливих факторів на серце і судини. Серцево-судинні захворювання, їх вікові особливості та профілактика.</w:t>
      </w:r>
    </w:p>
    <w:p w14:paraId="2A759DE5" w14:textId="77777777" w:rsidR="00D33F27" w:rsidRPr="00D33F27" w:rsidRDefault="00D33F27" w:rsidP="00D33F27">
      <w:pPr>
        <w:ind w:firstLine="720"/>
        <w:jc w:val="both"/>
        <w:rPr>
          <w:sz w:val="24"/>
          <w:szCs w:val="24"/>
        </w:rPr>
      </w:pPr>
      <w:r w:rsidRPr="00D33F27">
        <w:rPr>
          <w:sz w:val="24"/>
          <w:szCs w:val="24"/>
        </w:rPr>
        <w:t xml:space="preserve">Тема 9. Вікові особливості системи травлення.  Вікові зміни зубів. Ферменти та їх роль у травленні. Захворювання органів системи травлення. Профілактика та міри боротьби з шлунково-кишковими захворюваннями та глистяними інвазіями. </w:t>
      </w:r>
    </w:p>
    <w:p w14:paraId="7D372CFC" w14:textId="77777777" w:rsidR="00D33F27" w:rsidRPr="00D33F27" w:rsidRDefault="00D33F27" w:rsidP="00D33F27">
      <w:pPr>
        <w:ind w:firstLine="720"/>
        <w:jc w:val="both"/>
        <w:rPr>
          <w:sz w:val="24"/>
          <w:szCs w:val="24"/>
        </w:rPr>
      </w:pPr>
      <w:r w:rsidRPr="00D33F27">
        <w:rPr>
          <w:sz w:val="24"/>
          <w:szCs w:val="24"/>
        </w:rPr>
        <w:t xml:space="preserve">Тема 10. Обмін речовин та енергії на різних етапах онтогенезу. Вітаміни в розвитку дітей. Анаболізм та катаболізм ростучого організму. Роль білків, ліпідів, вуглеводів, ферментів в обміні речовин дитини. Вікові особливості пластичного та енергетичного обміну речовин в організмі. Вітаміни їх роль в метаболізмі дитини. Особливості харчових раціонів дітей та підлітків. Гігієнічні вимоги до норм харчування школярів. Значення збалансованого харчування для росту, розвитку, здоров’я. </w:t>
      </w:r>
      <w:proofErr w:type="spellStart"/>
      <w:r w:rsidRPr="00D33F27">
        <w:rPr>
          <w:sz w:val="24"/>
          <w:szCs w:val="24"/>
        </w:rPr>
        <w:t>Валеологічні</w:t>
      </w:r>
      <w:proofErr w:type="spellEnd"/>
      <w:r w:rsidRPr="00D33F27">
        <w:rPr>
          <w:sz w:val="24"/>
          <w:szCs w:val="24"/>
        </w:rPr>
        <w:t xml:space="preserve"> основи здорового харчування.</w:t>
      </w:r>
    </w:p>
    <w:p w14:paraId="48C5B4BC" w14:textId="77777777" w:rsidR="00D33F27" w:rsidRPr="00D33F27" w:rsidRDefault="00D33F27" w:rsidP="00D33F27">
      <w:pPr>
        <w:ind w:firstLine="720"/>
        <w:jc w:val="both"/>
        <w:rPr>
          <w:sz w:val="24"/>
          <w:szCs w:val="24"/>
        </w:rPr>
      </w:pPr>
      <w:r w:rsidRPr="00D33F27">
        <w:rPr>
          <w:sz w:val="24"/>
          <w:szCs w:val="24"/>
        </w:rPr>
        <w:t xml:space="preserve">Тема 11. Вікові особливості органів дихання.  Вікові та статеві особливості дихання. Вікові зміни легеневих об’ємів: частоти та глибини дихання, ЖЄЛ, </w:t>
      </w:r>
      <w:proofErr w:type="spellStart"/>
      <w:r w:rsidRPr="00D33F27">
        <w:rPr>
          <w:sz w:val="24"/>
          <w:szCs w:val="24"/>
        </w:rPr>
        <w:t>хвилиного</w:t>
      </w:r>
      <w:proofErr w:type="spellEnd"/>
      <w:r w:rsidRPr="00D33F27">
        <w:rPr>
          <w:sz w:val="24"/>
          <w:szCs w:val="24"/>
        </w:rPr>
        <w:t xml:space="preserve"> об’єму дихання; газообміну. Вікові особливості довільної регуляції дихання. Вікові захворювання дихальної системи та їх профілактика. Роль повітряного середовища в збереженні здоров’я. </w:t>
      </w:r>
    </w:p>
    <w:p w14:paraId="63B36D6E" w14:textId="77777777" w:rsidR="00D33F27" w:rsidRPr="00D33F27" w:rsidRDefault="00D33F27" w:rsidP="00D33F27">
      <w:pPr>
        <w:tabs>
          <w:tab w:val="center" w:pos="5320"/>
        </w:tabs>
        <w:ind w:firstLine="720"/>
        <w:jc w:val="both"/>
        <w:rPr>
          <w:sz w:val="24"/>
          <w:szCs w:val="24"/>
        </w:rPr>
      </w:pPr>
      <w:r w:rsidRPr="00D33F27">
        <w:rPr>
          <w:sz w:val="24"/>
          <w:szCs w:val="24"/>
        </w:rPr>
        <w:t xml:space="preserve">Тема 12. Вікова ендокринологія. Особливості функціонування  різних залоз внутрішньої секреції на різних вікових етапах. Порушення діяльності залоз внутрішньої секреції ростучого організму та його наслідки. Статеве дозрівання, його етапи. Психомоторний і психосоціальний розвиток підлітків на різних етапах. Гігієна статевої системи </w:t>
      </w:r>
      <w:proofErr w:type="spellStart"/>
      <w:r w:rsidRPr="00D33F27">
        <w:rPr>
          <w:sz w:val="24"/>
          <w:szCs w:val="24"/>
        </w:rPr>
        <w:t>підлітка</w:t>
      </w:r>
      <w:proofErr w:type="spellEnd"/>
      <w:r w:rsidRPr="00D33F27">
        <w:rPr>
          <w:sz w:val="24"/>
          <w:szCs w:val="24"/>
        </w:rPr>
        <w:t>, статевих відносин молодого покоління. Захворювання статевих органів та їх профілактика. Аспект освітянської діяльності вчителя в питанні гігієни статі.</w:t>
      </w:r>
    </w:p>
    <w:p w14:paraId="757A0CB2" w14:textId="77777777" w:rsidR="00D33F27" w:rsidRPr="00D33F27" w:rsidRDefault="00D33F27" w:rsidP="00D33F27">
      <w:pPr>
        <w:ind w:firstLine="720"/>
        <w:jc w:val="both"/>
        <w:rPr>
          <w:sz w:val="24"/>
          <w:szCs w:val="24"/>
        </w:rPr>
      </w:pPr>
      <w:r w:rsidRPr="00D33F27">
        <w:rPr>
          <w:sz w:val="24"/>
          <w:szCs w:val="24"/>
        </w:rPr>
        <w:t>Тема 13. Вікові особливості видільної системи організму. Вікові особливості виділення. Особливості збереження водно-сольового балансу дитини. Дитячі захворювання видільної системи. Гігієнічні особливості догляду за шкірою, волоссям, нігтями підлітків. Загартування.</w:t>
      </w:r>
    </w:p>
    <w:p w14:paraId="6645EC8B" w14:textId="77777777" w:rsidR="00D33F27" w:rsidRPr="00D33F27" w:rsidRDefault="00D33F27" w:rsidP="00D33F27">
      <w:pPr>
        <w:ind w:firstLine="720"/>
        <w:jc w:val="both"/>
        <w:rPr>
          <w:b/>
          <w:sz w:val="24"/>
          <w:szCs w:val="24"/>
        </w:rPr>
      </w:pPr>
      <w:r w:rsidRPr="00D33F27">
        <w:rPr>
          <w:sz w:val="24"/>
          <w:szCs w:val="24"/>
        </w:rPr>
        <w:t xml:space="preserve">Тема 14. </w:t>
      </w:r>
      <w:proofErr w:type="spellStart"/>
      <w:r w:rsidRPr="00D33F27">
        <w:rPr>
          <w:sz w:val="24"/>
          <w:szCs w:val="24"/>
        </w:rPr>
        <w:t>Валеолого</w:t>
      </w:r>
      <w:proofErr w:type="spellEnd"/>
      <w:r w:rsidRPr="00D33F27">
        <w:rPr>
          <w:sz w:val="24"/>
          <w:szCs w:val="24"/>
        </w:rPr>
        <w:t xml:space="preserve">-гігієнічні вимоги до організації навчально виховного процесу. Дозування навчального навантаження. Гігієнічні основи організації уроку і кабінету. Гігієнічні вимоги до шкільного обладнання в кабінетах, майстернях, спортивних залах; особистих речей школяра. Санітарні вимоги до кабінету. Гігієнічні вимоги до оформлення та застосування наочних посібників, технічних засобів навчання; спортивного обладнання та інвентарю. Гігієна праці та </w:t>
      </w:r>
      <w:proofErr w:type="spellStart"/>
      <w:r w:rsidRPr="00D33F27">
        <w:rPr>
          <w:sz w:val="24"/>
          <w:szCs w:val="24"/>
        </w:rPr>
        <w:t>валеологічні</w:t>
      </w:r>
      <w:proofErr w:type="spellEnd"/>
      <w:r w:rsidRPr="00D33F27">
        <w:rPr>
          <w:sz w:val="24"/>
          <w:szCs w:val="24"/>
        </w:rPr>
        <w:t xml:space="preserve"> основи здорового відпочинку.</w:t>
      </w:r>
    </w:p>
    <w:p w14:paraId="23906F48" w14:textId="77777777" w:rsidR="00D33F27" w:rsidRDefault="00D33F27" w:rsidP="00BD1491">
      <w:pPr>
        <w:pStyle w:val="a3"/>
        <w:spacing w:after="0"/>
        <w:ind w:left="0"/>
        <w:jc w:val="both"/>
        <w:rPr>
          <w:b/>
          <w:sz w:val="24"/>
          <w:szCs w:val="24"/>
        </w:rPr>
      </w:pPr>
      <w:r>
        <w:rPr>
          <w:b/>
          <w:sz w:val="24"/>
          <w:szCs w:val="24"/>
          <w:lang w:val="en-US"/>
        </w:rPr>
        <w:t>V</w:t>
      </w:r>
      <w:r>
        <w:rPr>
          <w:b/>
          <w:sz w:val="24"/>
          <w:szCs w:val="24"/>
        </w:rPr>
        <w:t>І. Назва кафедри та викладацький склад, який буде забезпечувати викладання курсу</w:t>
      </w:r>
    </w:p>
    <w:p w14:paraId="7709EE60" w14:textId="77777777" w:rsidR="00D33F27" w:rsidRDefault="00D33F27" w:rsidP="00D33F27">
      <w:pPr>
        <w:pStyle w:val="a3"/>
        <w:spacing w:after="0"/>
        <w:ind w:left="0" w:firstLine="709"/>
        <w:jc w:val="both"/>
        <w:rPr>
          <w:sz w:val="24"/>
          <w:szCs w:val="24"/>
        </w:rPr>
      </w:pPr>
      <w:r>
        <w:rPr>
          <w:sz w:val="24"/>
          <w:szCs w:val="24"/>
        </w:rPr>
        <w:t xml:space="preserve">Кафедра біології факультету природничо-географічної освіти та екології: доцент, </w:t>
      </w:r>
      <w:proofErr w:type="spellStart"/>
      <w:r>
        <w:rPr>
          <w:sz w:val="24"/>
          <w:szCs w:val="24"/>
        </w:rPr>
        <w:t>к.б.н</w:t>
      </w:r>
      <w:proofErr w:type="spellEnd"/>
      <w:r>
        <w:rPr>
          <w:sz w:val="24"/>
          <w:szCs w:val="24"/>
        </w:rPr>
        <w:t xml:space="preserve">. </w:t>
      </w:r>
      <w:proofErr w:type="spellStart"/>
      <w:r>
        <w:rPr>
          <w:sz w:val="24"/>
          <w:szCs w:val="24"/>
        </w:rPr>
        <w:t>Лебединець</w:t>
      </w:r>
      <w:proofErr w:type="spellEnd"/>
      <w:r>
        <w:rPr>
          <w:sz w:val="24"/>
          <w:szCs w:val="24"/>
        </w:rPr>
        <w:t xml:space="preserve"> Н.В., </w:t>
      </w:r>
      <w:proofErr w:type="spellStart"/>
      <w:r>
        <w:rPr>
          <w:sz w:val="24"/>
          <w:szCs w:val="24"/>
        </w:rPr>
        <w:t>к.б.н</w:t>
      </w:r>
      <w:proofErr w:type="spellEnd"/>
      <w:r>
        <w:rPr>
          <w:sz w:val="24"/>
          <w:szCs w:val="24"/>
        </w:rPr>
        <w:t xml:space="preserve">. </w:t>
      </w:r>
      <w:proofErr w:type="spellStart"/>
      <w:r>
        <w:rPr>
          <w:sz w:val="24"/>
          <w:szCs w:val="24"/>
        </w:rPr>
        <w:t>Єжель</w:t>
      </w:r>
      <w:proofErr w:type="spellEnd"/>
      <w:r>
        <w:rPr>
          <w:sz w:val="24"/>
          <w:szCs w:val="24"/>
        </w:rPr>
        <w:t xml:space="preserve"> І.М.</w:t>
      </w:r>
    </w:p>
    <w:p w14:paraId="530AD52E" w14:textId="77777777" w:rsidR="00D33F27" w:rsidRDefault="00D33F27" w:rsidP="00BD1491">
      <w:pPr>
        <w:pStyle w:val="a3"/>
        <w:spacing w:after="0"/>
        <w:ind w:left="0"/>
        <w:jc w:val="both"/>
        <w:rPr>
          <w:b/>
          <w:sz w:val="24"/>
          <w:szCs w:val="24"/>
        </w:rPr>
      </w:pPr>
      <w:r>
        <w:rPr>
          <w:b/>
          <w:sz w:val="24"/>
          <w:szCs w:val="24"/>
          <w:lang w:val="en-US"/>
        </w:rPr>
        <w:t>V</w:t>
      </w:r>
      <w:r>
        <w:rPr>
          <w:b/>
          <w:sz w:val="24"/>
          <w:szCs w:val="24"/>
        </w:rPr>
        <w:t>ІІ. Обсяги навчального навантаження та терміни викладання курсу</w:t>
      </w:r>
    </w:p>
    <w:p w14:paraId="61A12CBC" w14:textId="77777777" w:rsidR="00D33F27" w:rsidRDefault="00D33F27" w:rsidP="00D33F27">
      <w:pPr>
        <w:pStyle w:val="a3"/>
        <w:spacing w:after="0"/>
        <w:ind w:left="0" w:firstLine="709"/>
        <w:jc w:val="both"/>
        <w:rPr>
          <w:sz w:val="24"/>
          <w:szCs w:val="24"/>
        </w:rPr>
      </w:pPr>
      <w:r>
        <w:rPr>
          <w:sz w:val="24"/>
          <w:szCs w:val="24"/>
        </w:rPr>
        <w:t xml:space="preserve">На вивчення дисципліни відводиться 90 годин (3 кредитів ЄКТС), з яких лекційних – 16 год., лабораторних – 16 год., самостійної роботи студентів – 58 год. </w:t>
      </w:r>
    </w:p>
    <w:p w14:paraId="7F3E1F21" w14:textId="77777777" w:rsidR="00D33F27" w:rsidRDefault="00D33F27" w:rsidP="00D33F27">
      <w:pPr>
        <w:pStyle w:val="a3"/>
        <w:spacing w:after="0"/>
        <w:ind w:left="0" w:firstLine="709"/>
        <w:jc w:val="both"/>
        <w:rPr>
          <w:b/>
          <w:sz w:val="24"/>
          <w:szCs w:val="24"/>
        </w:rPr>
      </w:pPr>
      <w:r>
        <w:rPr>
          <w:sz w:val="24"/>
          <w:szCs w:val="24"/>
        </w:rPr>
        <w:t>Дисципліна викладається у І</w:t>
      </w:r>
      <w:r>
        <w:rPr>
          <w:sz w:val="24"/>
          <w:szCs w:val="24"/>
          <w:lang w:val="en-US"/>
        </w:rPr>
        <w:t>V</w:t>
      </w:r>
      <w:r>
        <w:rPr>
          <w:sz w:val="24"/>
          <w:szCs w:val="24"/>
        </w:rPr>
        <w:t xml:space="preserve"> семестрі.</w:t>
      </w:r>
      <w:r>
        <w:rPr>
          <w:b/>
          <w:sz w:val="24"/>
          <w:szCs w:val="24"/>
        </w:rPr>
        <w:t xml:space="preserve"> </w:t>
      </w:r>
    </w:p>
    <w:p w14:paraId="0D3D3857" w14:textId="77777777" w:rsidR="00D33F27" w:rsidRDefault="00D33F27" w:rsidP="00BD1491">
      <w:pPr>
        <w:pStyle w:val="a3"/>
        <w:spacing w:after="0"/>
        <w:ind w:left="0"/>
        <w:jc w:val="both"/>
        <w:rPr>
          <w:sz w:val="24"/>
          <w:szCs w:val="24"/>
        </w:rPr>
      </w:pPr>
      <w:r>
        <w:rPr>
          <w:b/>
          <w:sz w:val="24"/>
          <w:szCs w:val="24"/>
          <w:lang w:val="en-US"/>
        </w:rPr>
        <w:t>V</w:t>
      </w:r>
      <w:r>
        <w:rPr>
          <w:b/>
          <w:sz w:val="24"/>
          <w:szCs w:val="24"/>
        </w:rPr>
        <w:t>ІІІ. Основні інформаційні джерела для вивчення дисципліни</w:t>
      </w:r>
    </w:p>
    <w:p w14:paraId="6A011431" w14:textId="77777777" w:rsidR="00D33F27" w:rsidRDefault="00D33F27" w:rsidP="00D33F27">
      <w:pPr>
        <w:jc w:val="both"/>
        <w:rPr>
          <w:sz w:val="24"/>
          <w:szCs w:val="24"/>
        </w:rPr>
      </w:pPr>
      <w:r>
        <w:rPr>
          <w:color w:val="000000"/>
          <w:sz w:val="24"/>
          <w:szCs w:val="24"/>
        </w:rPr>
        <w:t>1.</w:t>
      </w:r>
      <w:r>
        <w:rPr>
          <w:b/>
          <w:color w:val="000000"/>
          <w:sz w:val="24"/>
          <w:szCs w:val="24"/>
        </w:rPr>
        <w:t xml:space="preserve"> </w:t>
      </w:r>
      <w:r>
        <w:rPr>
          <w:sz w:val="24"/>
          <w:szCs w:val="24"/>
        </w:rPr>
        <w:t xml:space="preserve">Хоменко Б.Г., </w:t>
      </w:r>
      <w:proofErr w:type="spellStart"/>
      <w:r>
        <w:rPr>
          <w:sz w:val="24"/>
          <w:szCs w:val="24"/>
        </w:rPr>
        <w:t>Дідков</w:t>
      </w:r>
      <w:proofErr w:type="spellEnd"/>
      <w:r>
        <w:rPr>
          <w:sz w:val="24"/>
          <w:szCs w:val="24"/>
        </w:rPr>
        <w:t xml:space="preserve"> О.М. Анатомія і фізіологія дитячого організму / Київ, 2004, 381с. </w:t>
      </w:r>
    </w:p>
    <w:p w14:paraId="67D03309" w14:textId="77777777" w:rsidR="00D33F27" w:rsidRDefault="00D33F27" w:rsidP="00D33F27">
      <w:pPr>
        <w:jc w:val="both"/>
        <w:rPr>
          <w:sz w:val="24"/>
          <w:szCs w:val="24"/>
        </w:rPr>
      </w:pPr>
      <w:r>
        <w:rPr>
          <w:color w:val="000000"/>
          <w:sz w:val="24"/>
          <w:szCs w:val="24"/>
        </w:rPr>
        <w:t xml:space="preserve">2. </w:t>
      </w:r>
      <w:proofErr w:type="spellStart"/>
      <w:r>
        <w:rPr>
          <w:sz w:val="24"/>
          <w:szCs w:val="24"/>
        </w:rPr>
        <w:t>Маркасян</w:t>
      </w:r>
      <w:proofErr w:type="spellEnd"/>
      <w:r>
        <w:rPr>
          <w:sz w:val="24"/>
          <w:szCs w:val="24"/>
        </w:rPr>
        <w:t xml:space="preserve"> А.А. </w:t>
      </w:r>
      <w:proofErr w:type="spellStart"/>
      <w:r>
        <w:rPr>
          <w:sz w:val="24"/>
          <w:szCs w:val="24"/>
        </w:rPr>
        <w:t>Вопросы</w:t>
      </w:r>
      <w:proofErr w:type="spellEnd"/>
      <w:r>
        <w:rPr>
          <w:sz w:val="24"/>
          <w:szCs w:val="24"/>
        </w:rPr>
        <w:t xml:space="preserve"> </w:t>
      </w:r>
      <w:proofErr w:type="spellStart"/>
      <w:r>
        <w:rPr>
          <w:sz w:val="24"/>
          <w:szCs w:val="24"/>
        </w:rPr>
        <w:t>возрастной</w:t>
      </w:r>
      <w:proofErr w:type="spellEnd"/>
      <w:r>
        <w:rPr>
          <w:sz w:val="24"/>
          <w:szCs w:val="24"/>
        </w:rPr>
        <w:t xml:space="preserve"> </w:t>
      </w:r>
      <w:proofErr w:type="spellStart"/>
      <w:r>
        <w:rPr>
          <w:sz w:val="24"/>
          <w:szCs w:val="24"/>
        </w:rPr>
        <w:t>физиологии</w:t>
      </w:r>
      <w:proofErr w:type="spellEnd"/>
      <w:r>
        <w:rPr>
          <w:sz w:val="24"/>
          <w:szCs w:val="24"/>
        </w:rPr>
        <w:t xml:space="preserve"> / Москва “</w:t>
      </w:r>
      <w:proofErr w:type="spellStart"/>
      <w:r>
        <w:rPr>
          <w:sz w:val="24"/>
          <w:szCs w:val="24"/>
        </w:rPr>
        <w:t>Просвещение</w:t>
      </w:r>
      <w:proofErr w:type="spellEnd"/>
      <w:r>
        <w:rPr>
          <w:sz w:val="24"/>
          <w:szCs w:val="24"/>
        </w:rPr>
        <w:t xml:space="preserve">”, 1974, 223с. </w:t>
      </w:r>
    </w:p>
    <w:p w14:paraId="00A7251F" w14:textId="46709350" w:rsidR="00D33F27" w:rsidRDefault="00D33F27" w:rsidP="00D33F27">
      <w:pPr>
        <w:jc w:val="both"/>
        <w:rPr>
          <w:sz w:val="24"/>
          <w:szCs w:val="24"/>
        </w:rPr>
      </w:pPr>
      <w:r>
        <w:rPr>
          <w:color w:val="000000"/>
          <w:sz w:val="24"/>
          <w:szCs w:val="24"/>
        </w:rPr>
        <w:t xml:space="preserve">3. </w:t>
      </w:r>
      <w:proofErr w:type="spellStart"/>
      <w:r>
        <w:rPr>
          <w:sz w:val="24"/>
          <w:szCs w:val="24"/>
        </w:rPr>
        <w:t>Сапин</w:t>
      </w:r>
      <w:proofErr w:type="spellEnd"/>
      <w:r>
        <w:rPr>
          <w:sz w:val="24"/>
          <w:szCs w:val="24"/>
        </w:rPr>
        <w:t xml:space="preserve"> М.Р., </w:t>
      </w:r>
      <w:proofErr w:type="spellStart"/>
      <w:r>
        <w:rPr>
          <w:sz w:val="24"/>
          <w:szCs w:val="24"/>
        </w:rPr>
        <w:t>Брыксина</w:t>
      </w:r>
      <w:proofErr w:type="spellEnd"/>
      <w:r>
        <w:rPr>
          <w:sz w:val="24"/>
          <w:szCs w:val="24"/>
        </w:rPr>
        <w:t xml:space="preserve"> З.Г. </w:t>
      </w:r>
      <w:proofErr w:type="spellStart"/>
      <w:r>
        <w:rPr>
          <w:sz w:val="24"/>
          <w:szCs w:val="24"/>
        </w:rPr>
        <w:t>Анатомия</w:t>
      </w:r>
      <w:proofErr w:type="spellEnd"/>
      <w:r>
        <w:rPr>
          <w:sz w:val="24"/>
          <w:szCs w:val="24"/>
        </w:rPr>
        <w:t xml:space="preserve"> и </w:t>
      </w:r>
      <w:proofErr w:type="spellStart"/>
      <w:r>
        <w:rPr>
          <w:sz w:val="24"/>
          <w:szCs w:val="24"/>
        </w:rPr>
        <w:t>физиология</w:t>
      </w:r>
      <w:proofErr w:type="spellEnd"/>
      <w:r>
        <w:rPr>
          <w:sz w:val="24"/>
          <w:szCs w:val="24"/>
        </w:rPr>
        <w:t xml:space="preserve"> </w:t>
      </w:r>
      <w:proofErr w:type="spellStart"/>
      <w:r>
        <w:rPr>
          <w:sz w:val="24"/>
          <w:szCs w:val="24"/>
        </w:rPr>
        <w:t>детей</w:t>
      </w:r>
      <w:proofErr w:type="spellEnd"/>
      <w:r>
        <w:rPr>
          <w:sz w:val="24"/>
          <w:szCs w:val="24"/>
        </w:rPr>
        <w:t xml:space="preserve"> и </w:t>
      </w:r>
      <w:proofErr w:type="spellStart"/>
      <w:r>
        <w:rPr>
          <w:sz w:val="24"/>
          <w:szCs w:val="24"/>
        </w:rPr>
        <w:t>подростков</w:t>
      </w:r>
      <w:proofErr w:type="spellEnd"/>
      <w:r>
        <w:rPr>
          <w:sz w:val="24"/>
          <w:szCs w:val="24"/>
        </w:rPr>
        <w:t xml:space="preserve"> / Москва, “</w:t>
      </w:r>
      <w:proofErr w:type="spellStart"/>
      <w:r>
        <w:rPr>
          <w:sz w:val="24"/>
          <w:szCs w:val="24"/>
        </w:rPr>
        <w:t>Академия</w:t>
      </w:r>
      <w:proofErr w:type="spellEnd"/>
      <w:r>
        <w:rPr>
          <w:sz w:val="24"/>
          <w:szCs w:val="24"/>
        </w:rPr>
        <w:t>”, 2004, 454с.</w:t>
      </w:r>
    </w:p>
    <w:p w14:paraId="2747BCA0" w14:textId="4EF1E8FC" w:rsidR="00D33F27" w:rsidRDefault="00D33F27" w:rsidP="00D33F27">
      <w:pPr>
        <w:jc w:val="both"/>
        <w:rPr>
          <w:b/>
          <w:color w:val="000000"/>
          <w:sz w:val="24"/>
          <w:szCs w:val="24"/>
        </w:rPr>
      </w:pPr>
      <w:r>
        <w:rPr>
          <w:b/>
          <w:color w:val="000000"/>
          <w:sz w:val="24"/>
          <w:szCs w:val="24"/>
        </w:rPr>
        <w:t>ІХ. Система оцінювання:</w:t>
      </w:r>
    </w:p>
    <w:p w14:paraId="061C1FF8" w14:textId="3183E490" w:rsidR="00D33F27" w:rsidRDefault="00D33F27" w:rsidP="00BD1491">
      <w:pPr>
        <w:ind w:firstLine="709"/>
        <w:jc w:val="both"/>
        <w:rPr>
          <w:color w:val="000000"/>
          <w:sz w:val="24"/>
          <w:szCs w:val="24"/>
        </w:rPr>
      </w:pPr>
      <w:r>
        <w:rPr>
          <w:color w:val="000000"/>
          <w:sz w:val="24"/>
          <w:szCs w:val="24"/>
        </w:rPr>
        <w:t>Поточний контроль: на лабораторних заняттях, дві модульні контрольні роботи. Підсумковий контроль:</w:t>
      </w:r>
      <w:r>
        <w:rPr>
          <w:b/>
          <w:color w:val="000000"/>
          <w:sz w:val="24"/>
          <w:szCs w:val="24"/>
        </w:rPr>
        <w:t xml:space="preserve"> </w:t>
      </w:r>
      <w:r>
        <w:rPr>
          <w:color w:val="000000"/>
          <w:sz w:val="24"/>
          <w:szCs w:val="24"/>
        </w:rPr>
        <w:t xml:space="preserve">залік у </w:t>
      </w:r>
      <w:r>
        <w:rPr>
          <w:sz w:val="24"/>
          <w:szCs w:val="24"/>
        </w:rPr>
        <w:t>І</w:t>
      </w:r>
      <w:r>
        <w:rPr>
          <w:sz w:val="24"/>
          <w:szCs w:val="24"/>
          <w:lang w:val="en-US"/>
        </w:rPr>
        <w:t>V</w:t>
      </w:r>
      <w:r>
        <w:rPr>
          <w:color w:val="000000"/>
          <w:sz w:val="24"/>
          <w:szCs w:val="24"/>
        </w:rPr>
        <w:t xml:space="preserve"> семестрі.</w:t>
      </w:r>
    </w:p>
    <w:p w14:paraId="000323E8" w14:textId="6291BCC4" w:rsidR="00D33F27" w:rsidRDefault="00D33F27" w:rsidP="00D33F27">
      <w:pPr>
        <w:rPr>
          <w:sz w:val="24"/>
          <w:szCs w:val="24"/>
        </w:rPr>
      </w:pPr>
      <w:r>
        <w:rPr>
          <w:sz w:val="24"/>
          <w:szCs w:val="24"/>
        </w:rPr>
        <w:br w:type="page"/>
      </w:r>
    </w:p>
    <w:p w14:paraId="12AFFE52" w14:textId="77777777" w:rsidR="00D33F27" w:rsidRPr="00C64184" w:rsidRDefault="00D33F27" w:rsidP="00D33F27">
      <w:pPr>
        <w:jc w:val="center"/>
        <w:rPr>
          <w:b/>
          <w:sz w:val="24"/>
          <w:szCs w:val="24"/>
        </w:rPr>
      </w:pPr>
      <w:r w:rsidRPr="00C64184">
        <w:rPr>
          <w:b/>
          <w:sz w:val="24"/>
          <w:szCs w:val="24"/>
        </w:rPr>
        <w:lastRenderedPageBreak/>
        <w:t xml:space="preserve">АНОТАЦІЯ НАВЧАЛЬНОЇ ДИСЦИПЛІНИ </w:t>
      </w:r>
    </w:p>
    <w:p w14:paraId="04BC51CE" w14:textId="7634355B" w:rsidR="00D33F27" w:rsidRDefault="00C64184" w:rsidP="00D33F27">
      <w:pPr>
        <w:jc w:val="center"/>
        <w:rPr>
          <w:b/>
          <w:sz w:val="24"/>
          <w:szCs w:val="24"/>
        </w:rPr>
      </w:pPr>
      <w:r>
        <w:rPr>
          <w:b/>
          <w:sz w:val="24"/>
          <w:szCs w:val="24"/>
        </w:rPr>
        <w:t>«МЕДИКО-БІОЛОГІЧНІ АСПЕКТИ ЗДОРОВ‘Я ШКОЛЯРІВ»</w:t>
      </w:r>
    </w:p>
    <w:p w14:paraId="479B0049" w14:textId="77777777" w:rsidR="00D33F27" w:rsidRDefault="00D33F27" w:rsidP="00D33F27">
      <w:pPr>
        <w:jc w:val="center"/>
        <w:rPr>
          <w:b/>
          <w:sz w:val="24"/>
          <w:szCs w:val="24"/>
        </w:rPr>
      </w:pPr>
    </w:p>
    <w:p w14:paraId="2066D00E" w14:textId="77777777" w:rsidR="00D33F27" w:rsidRDefault="00D33F27" w:rsidP="00D33F27">
      <w:pPr>
        <w:pStyle w:val="ListParagraph"/>
        <w:numPr>
          <w:ilvl w:val="0"/>
          <w:numId w:val="3"/>
        </w:numPr>
        <w:shd w:val="clear" w:color="auto" w:fill="FFFFFF"/>
        <w:tabs>
          <w:tab w:val="left" w:pos="1080"/>
        </w:tabs>
        <w:spacing w:after="0" w:line="240" w:lineRule="auto"/>
        <w:ind w:left="0" w:firstLine="709"/>
        <w:jc w:val="both"/>
        <w:rPr>
          <w:rFonts w:ascii="Times New Roman" w:hAnsi="Times New Roman"/>
          <w:sz w:val="24"/>
          <w:szCs w:val="24"/>
          <w:u w:val="single"/>
          <w:lang w:val="uk-UA"/>
        </w:rPr>
      </w:pPr>
      <w:r>
        <w:rPr>
          <w:rFonts w:ascii="Times New Roman" w:hAnsi="Times New Roman"/>
          <w:b/>
          <w:sz w:val="24"/>
          <w:szCs w:val="24"/>
          <w:lang w:val="uk-UA"/>
        </w:rPr>
        <w:t xml:space="preserve">Основна мета засвоєння курсу </w:t>
      </w:r>
      <w:r>
        <w:rPr>
          <w:rFonts w:ascii="Times New Roman" w:hAnsi="Times New Roman"/>
          <w:sz w:val="24"/>
          <w:szCs w:val="24"/>
          <w:lang w:val="uk-UA"/>
        </w:rPr>
        <w:t>полягає у формуванні умінь реалізації знань про медико-біологічні та соціальні аспекти здорового способу життя школярів у навчальному процесі і повсякденному житті.</w:t>
      </w:r>
    </w:p>
    <w:p w14:paraId="23487344" w14:textId="77777777" w:rsidR="00D33F27" w:rsidRDefault="00D33F27" w:rsidP="00D33F27">
      <w:pPr>
        <w:pStyle w:val="ListParagraph"/>
        <w:numPr>
          <w:ilvl w:val="0"/>
          <w:numId w:val="3"/>
        </w:numPr>
        <w:shd w:val="clear" w:color="auto" w:fill="FFFFFF"/>
        <w:tabs>
          <w:tab w:val="left" w:pos="1080"/>
        </w:tabs>
        <w:spacing w:after="0" w:line="240" w:lineRule="auto"/>
        <w:ind w:left="0" w:firstLine="709"/>
        <w:jc w:val="both"/>
        <w:rPr>
          <w:rFonts w:ascii="Times New Roman" w:hAnsi="Times New Roman"/>
          <w:sz w:val="24"/>
          <w:szCs w:val="24"/>
          <w:u w:val="single"/>
          <w:lang w:val="uk-UA"/>
        </w:rPr>
      </w:pPr>
      <w:r>
        <w:rPr>
          <w:rFonts w:ascii="Times New Roman" w:hAnsi="Times New Roman"/>
          <w:b/>
          <w:sz w:val="24"/>
          <w:szCs w:val="24"/>
          <w:lang w:val="uk-UA"/>
        </w:rPr>
        <w:t>Місце навчальної дисципліни в програмі підготовки фахівців даного напряму підготовки (спеціальності).</w:t>
      </w:r>
    </w:p>
    <w:p w14:paraId="2D7ACACD" w14:textId="77777777" w:rsidR="00D33F27" w:rsidRDefault="00D33F27" w:rsidP="00D33F27">
      <w:pPr>
        <w:ind w:firstLine="709"/>
        <w:jc w:val="both"/>
        <w:rPr>
          <w:sz w:val="24"/>
          <w:szCs w:val="24"/>
        </w:rPr>
      </w:pPr>
      <w:r>
        <w:rPr>
          <w:sz w:val="24"/>
          <w:szCs w:val="24"/>
        </w:rPr>
        <w:t>Дисципліна «Медико-біологічні аспекти здоров‘я школярів» дозволяє набути студентам додаткових фахових компетенцій при опануванні циклу дисциплін професійної підготовки.</w:t>
      </w:r>
    </w:p>
    <w:p w14:paraId="5AC2DECE" w14:textId="77777777" w:rsidR="00D33F27" w:rsidRDefault="00D33F27" w:rsidP="00D33F27">
      <w:pPr>
        <w:pStyle w:val="ListParagraph"/>
        <w:numPr>
          <w:ilvl w:val="0"/>
          <w:numId w:val="3"/>
        </w:numPr>
        <w:tabs>
          <w:tab w:val="left" w:pos="1080"/>
        </w:tabs>
        <w:spacing w:after="0" w:line="240" w:lineRule="auto"/>
        <w:ind w:left="0" w:firstLine="709"/>
        <w:jc w:val="both"/>
        <w:rPr>
          <w:rFonts w:ascii="Times New Roman" w:hAnsi="Times New Roman"/>
          <w:b/>
          <w:sz w:val="24"/>
          <w:szCs w:val="24"/>
        </w:rPr>
      </w:pPr>
      <w:r>
        <w:rPr>
          <w:rFonts w:ascii="Times New Roman" w:hAnsi="Times New Roman"/>
          <w:b/>
          <w:sz w:val="24"/>
          <w:szCs w:val="24"/>
          <w:lang w:val="uk-UA"/>
        </w:rPr>
        <w:t xml:space="preserve">Завдання дисципліни </w:t>
      </w:r>
      <w:r>
        <w:rPr>
          <w:rFonts w:ascii="Times New Roman" w:hAnsi="Times New Roman"/>
          <w:sz w:val="24"/>
          <w:szCs w:val="24"/>
          <w:lang w:val="uk-UA"/>
        </w:rPr>
        <w:t>навчити студентів володіти методиками оптимізації медико-біологічних та соціальних аспектів здорового способу життя в умовах навчально-виховного процесу.</w:t>
      </w:r>
    </w:p>
    <w:p w14:paraId="00EA77DB" w14:textId="77777777" w:rsidR="00D33F27" w:rsidRDefault="00D33F27" w:rsidP="00D33F27">
      <w:pPr>
        <w:pStyle w:val="ListParagraph"/>
        <w:numPr>
          <w:ilvl w:val="0"/>
          <w:numId w:val="3"/>
        </w:numPr>
        <w:tabs>
          <w:tab w:val="left" w:pos="1080"/>
        </w:tabs>
        <w:spacing w:after="0" w:line="240" w:lineRule="auto"/>
        <w:ind w:left="0" w:firstLine="709"/>
        <w:jc w:val="both"/>
        <w:rPr>
          <w:rFonts w:ascii="Times New Roman" w:hAnsi="Times New Roman"/>
          <w:b/>
          <w:sz w:val="24"/>
          <w:szCs w:val="24"/>
        </w:rPr>
      </w:pPr>
      <w:r>
        <w:rPr>
          <w:rFonts w:ascii="Times New Roman" w:hAnsi="Times New Roman"/>
          <w:b/>
          <w:sz w:val="24"/>
          <w:szCs w:val="24"/>
          <w:lang w:val="uk-UA"/>
        </w:rPr>
        <w:t>Основні результати навчання і компетенції, які вони формують:</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6161"/>
        <w:gridCol w:w="2780"/>
      </w:tblGrid>
      <w:tr w:rsidR="00D33F27" w14:paraId="08BFC101" w14:textId="77777777" w:rsidTr="00D33F27">
        <w:trPr>
          <w:trHeight w:val="389"/>
        </w:trPr>
        <w:tc>
          <w:tcPr>
            <w:tcW w:w="427" w:type="pct"/>
            <w:tcBorders>
              <w:top w:val="single" w:sz="4" w:space="0" w:color="auto"/>
              <w:left w:val="single" w:sz="4" w:space="0" w:color="auto"/>
              <w:bottom w:val="single" w:sz="4" w:space="0" w:color="auto"/>
              <w:right w:val="single" w:sz="4" w:space="0" w:color="auto"/>
            </w:tcBorders>
            <w:hideMark/>
          </w:tcPr>
          <w:p w14:paraId="3E04B911" w14:textId="77777777" w:rsidR="00D33F27" w:rsidRDefault="00D33F27" w:rsidP="00C64184">
            <w:pPr>
              <w:jc w:val="center"/>
              <w:rPr>
                <w:color w:val="000000"/>
                <w:sz w:val="24"/>
                <w:szCs w:val="24"/>
              </w:rPr>
            </w:pPr>
            <w:r>
              <w:rPr>
                <w:color w:val="000000"/>
                <w:sz w:val="24"/>
                <w:szCs w:val="24"/>
              </w:rPr>
              <w:t>№</w:t>
            </w:r>
          </w:p>
          <w:p w14:paraId="563C96F8" w14:textId="77777777" w:rsidR="00D33F27" w:rsidRDefault="00D33F27" w:rsidP="00C64184">
            <w:pPr>
              <w:jc w:val="center"/>
              <w:rPr>
                <w:color w:val="000000"/>
                <w:sz w:val="24"/>
                <w:szCs w:val="24"/>
              </w:rPr>
            </w:pPr>
            <w:r>
              <w:rPr>
                <w:color w:val="000000"/>
                <w:sz w:val="24"/>
                <w:szCs w:val="24"/>
              </w:rPr>
              <w:t>п/п</w:t>
            </w:r>
          </w:p>
        </w:tc>
        <w:tc>
          <w:tcPr>
            <w:tcW w:w="3151" w:type="pct"/>
            <w:tcBorders>
              <w:top w:val="single" w:sz="4" w:space="0" w:color="auto"/>
              <w:left w:val="single" w:sz="4" w:space="0" w:color="auto"/>
              <w:bottom w:val="single" w:sz="4" w:space="0" w:color="auto"/>
              <w:right w:val="single" w:sz="4" w:space="0" w:color="auto"/>
            </w:tcBorders>
            <w:hideMark/>
          </w:tcPr>
          <w:p w14:paraId="6D788C92" w14:textId="4BEFE28A" w:rsidR="00D33F27" w:rsidRDefault="00D33F27" w:rsidP="00C64184">
            <w:pPr>
              <w:jc w:val="center"/>
              <w:rPr>
                <w:color w:val="000000"/>
                <w:sz w:val="24"/>
                <w:szCs w:val="24"/>
              </w:rPr>
            </w:pPr>
            <w:r>
              <w:rPr>
                <w:color w:val="000000"/>
                <w:sz w:val="24"/>
                <w:szCs w:val="24"/>
              </w:rPr>
              <w:t>Результати навчання</w:t>
            </w:r>
          </w:p>
        </w:tc>
        <w:tc>
          <w:tcPr>
            <w:tcW w:w="1422" w:type="pct"/>
            <w:tcBorders>
              <w:top w:val="single" w:sz="4" w:space="0" w:color="auto"/>
              <w:left w:val="single" w:sz="4" w:space="0" w:color="auto"/>
              <w:bottom w:val="single" w:sz="4" w:space="0" w:color="auto"/>
              <w:right w:val="single" w:sz="4" w:space="0" w:color="auto"/>
            </w:tcBorders>
            <w:hideMark/>
          </w:tcPr>
          <w:p w14:paraId="44B5AD22" w14:textId="77777777" w:rsidR="00D33F27" w:rsidRDefault="00D33F27" w:rsidP="00C64184">
            <w:pPr>
              <w:jc w:val="center"/>
              <w:rPr>
                <w:color w:val="000000"/>
                <w:sz w:val="24"/>
                <w:szCs w:val="24"/>
              </w:rPr>
            </w:pPr>
            <w:r>
              <w:rPr>
                <w:color w:val="000000"/>
                <w:sz w:val="24"/>
                <w:szCs w:val="24"/>
              </w:rPr>
              <w:t>Компетентності</w:t>
            </w:r>
          </w:p>
        </w:tc>
      </w:tr>
      <w:tr w:rsidR="00D33F27" w14:paraId="5299CB1F" w14:textId="77777777" w:rsidTr="00D33F27">
        <w:trPr>
          <w:trHeight w:val="664"/>
        </w:trPr>
        <w:tc>
          <w:tcPr>
            <w:tcW w:w="427" w:type="pct"/>
            <w:tcBorders>
              <w:top w:val="single" w:sz="4" w:space="0" w:color="auto"/>
              <w:left w:val="single" w:sz="4" w:space="0" w:color="auto"/>
              <w:bottom w:val="single" w:sz="4" w:space="0" w:color="auto"/>
              <w:right w:val="single" w:sz="4" w:space="0" w:color="auto"/>
            </w:tcBorders>
            <w:hideMark/>
          </w:tcPr>
          <w:p w14:paraId="3F5BFA10" w14:textId="77777777" w:rsidR="00D33F27" w:rsidRDefault="00D33F27">
            <w:pPr>
              <w:rPr>
                <w:color w:val="000000"/>
                <w:sz w:val="24"/>
                <w:szCs w:val="24"/>
              </w:rPr>
            </w:pPr>
            <w:r>
              <w:rPr>
                <w:color w:val="000000"/>
                <w:sz w:val="24"/>
                <w:szCs w:val="24"/>
              </w:rPr>
              <w:t>1.</w:t>
            </w:r>
          </w:p>
        </w:tc>
        <w:tc>
          <w:tcPr>
            <w:tcW w:w="3151" w:type="pct"/>
            <w:tcBorders>
              <w:top w:val="single" w:sz="4" w:space="0" w:color="auto"/>
              <w:left w:val="single" w:sz="4" w:space="0" w:color="auto"/>
              <w:bottom w:val="single" w:sz="4" w:space="0" w:color="auto"/>
              <w:right w:val="single" w:sz="4" w:space="0" w:color="auto"/>
            </w:tcBorders>
            <w:hideMark/>
          </w:tcPr>
          <w:p w14:paraId="46950237" w14:textId="77777777" w:rsidR="00D33F27" w:rsidRDefault="00D33F27" w:rsidP="00C64184">
            <w:pPr>
              <w:tabs>
                <w:tab w:val="left" w:pos="284"/>
                <w:tab w:val="left" w:pos="567"/>
              </w:tabs>
              <w:ind w:firstLine="178"/>
              <w:jc w:val="both"/>
              <w:rPr>
                <w:sz w:val="24"/>
                <w:szCs w:val="24"/>
              </w:rPr>
            </w:pPr>
            <w:r>
              <w:rPr>
                <w:sz w:val="24"/>
                <w:szCs w:val="24"/>
              </w:rPr>
              <w:t xml:space="preserve">У результаті вивчення навчальної дисципліни студент повинен </w:t>
            </w:r>
          </w:p>
          <w:p w14:paraId="5D82DFFB" w14:textId="455DB8FE" w:rsidR="00D33F27" w:rsidRDefault="00C64184" w:rsidP="00C64184">
            <w:pPr>
              <w:tabs>
                <w:tab w:val="left" w:pos="284"/>
                <w:tab w:val="left" w:pos="567"/>
              </w:tabs>
              <w:ind w:firstLine="178"/>
              <w:jc w:val="both"/>
              <w:rPr>
                <w:b/>
                <w:sz w:val="24"/>
                <w:szCs w:val="24"/>
              </w:rPr>
            </w:pPr>
            <w:r>
              <w:rPr>
                <w:b/>
                <w:sz w:val="24"/>
                <w:szCs w:val="24"/>
              </w:rPr>
              <w:t>З</w:t>
            </w:r>
            <w:r w:rsidR="00D33F27">
              <w:rPr>
                <w:b/>
                <w:sz w:val="24"/>
                <w:szCs w:val="24"/>
              </w:rPr>
              <w:t>нати:</w:t>
            </w:r>
          </w:p>
          <w:p w14:paraId="00D77E86" w14:textId="6775AB2A" w:rsidR="00D33F27" w:rsidRPr="00C64184" w:rsidRDefault="00D33F27" w:rsidP="00C64184">
            <w:pPr>
              <w:pStyle w:val="a8"/>
              <w:numPr>
                <w:ilvl w:val="0"/>
                <w:numId w:val="7"/>
              </w:numPr>
              <w:autoSpaceDE w:val="0"/>
              <w:autoSpaceDN w:val="0"/>
              <w:adjustRightInd w:val="0"/>
              <w:ind w:left="332" w:hanging="283"/>
              <w:jc w:val="both"/>
              <w:rPr>
                <w:sz w:val="24"/>
                <w:szCs w:val="24"/>
              </w:rPr>
            </w:pPr>
            <w:r w:rsidRPr="00C64184">
              <w:rPr>
                <w:sz w:val="24"/>
                <w:szCs w:val="24"/>
              </w:rPr>
              <w:t>поняття «здоров’я» та складові здоров’я людини, рівні здоров’я та фактори, які впливають на нього;</w:t>
            </w:r>
          </w:p>
          <w:p w14:paraId="661D8217" w14:textId="7CD10EF3" w:rsidR="00D33F27" w:rsidRPr="00C64184" w:rsidRDefault="00D33F27" w:rsidP="00C64184">
            <w:pPr>
              <w:pStyle w:val="a8"/>
              <w:numPr>
                <w:ilvl w:val="0"/>
                <w:numId w:val="7"/>
              </w:numPr>
              <w:autoSpaceDE w:val="0"/>
              <w:autoSpaceDN w:val="0"/>
              <w:adjustRightInd w:val="0"/>
              <w:ind w:left="332" w:hanging="283"/>
              <w:jc w:val="both"/>
              <w:rPr>
                <w:sz w:val="24"/>
                <w:szCs w:val="24"/>
              </w:rPr>
            </w:pPr>
            <w:r w:rsidRPr="00C64184">
              <w:rPr>
                <w:sz w:val="24"/>
                <w:szCs w:val="24"/>
              </w:rPr>
              <w:t>природні та соціальні чинники здоров‘я;</w:t>
            </w:r>
          </w:p>
          <w:p w14:paraId="15149B07" w14:textId="1D036C84" w:rsidR="00D33F27" w:rsidRPr="00C64184" w:rsidRDefault="00D33F27" w:rsidP="00C64184">
            <w:pPr>
              <w:pStyle w:val="a8"/>
              <w:numPr>
                <w:ilvl w:val="0"/>
                <w:numId w:val="7"/>
              </w:numPr>
              <w:autoSpaceDE w:val="0"/>
              <w:autoSpaceDN w:val="0"/>
              <w:adjustRightInd w:val="0"/>
              <w:ind w:left="332" w:hanging="283"/>
              <w:jc w:val="both"/>
              <w:rPr>
                <w:sz w:val="24"/>
                <w:szCs w:val="24"/>
              </w:rPr>
            </w:pPr>
            <w:r w:rsidRPr="00C64184">
              <w:rPr>
                <w:sz w:val="24"/>
                <w:szCs w:val="24"/>
              </w:rPr>
              <w:t xml:space="preserve">вікові особливості </w:t>
            </w:r>
            <w:proofErr w:type="spellStart"/>
            <w:r w:rsidRPr="00C64184">
              <w:rPr>
                <w:sz w:val="24"/>
                <w:szCs w:val="24"/>
              </w:rPr>
              <w:t>морфо</w:t>
            </w:r>
            <w:proofErr w:type="spellEnd"/>
            <w:r w:rsidRPr="00C64184">
              <w:rPr>
                <w:sz w:val="24"/>
                <w:szCs w:val="24"/>
              </w:rPr>
              <w:t>-функціональних змін дитячого організму та їх значення в становленні здоров‘я школярів;</w:t>
            </w:r>
          </w:p>
          <w:p w14:paraId="528C2559" w14:textId="2E355EFE" w:rsidR="00D33F27" w:rsidRPr="00C64184" w:rsidRDefault="00D33F27" w:rsidP="00C64184">
            <w:pPr>
              <w:pStyle w:val="a8"/>
              <w:numPr>
                <w:ilvl w:val="0"/>
                <w:numId w:val="7"/>
              </w:numPr>
              <w:autoSpaceDE w:val="0"/>
              <w:autoSpaceDN w:val="0"/>
              <w:adjustRightInd w:val="0"/>
              <w:ind w:left="332" w:hanging="283"/>
              <w:jc w:val="both"/>
              <w:rPr>
                <w:sz w:val="24"/>
                <w:szCs w:val="24"/>
              </w:rPr>
            </w:pPr>
            <w:r w:rsidRPr="00C64184">
              <w:rPr>
                <w:sz w:val="24"/>
                <w:szCs w:val="24"/>
              </w:rPr>
              <w:t>особливості фундаментальних процесів, що впливають на формування здоров‘я школярів;</w:t>
            </w:r>
          </w:p>
          <w:p w14:paraId="65819DF2" w14:textId="6A0C3651" w:rsidR="00D33F27" w:rsidRPr="00C64184" w:rsidRDefault="00D33F27" w:rsidP="00C64184">
            <w:pPr>
              <w:pStyle w:val="a8"/>
              <w:numPr>
                <w:ilvl w:val="0"/>
                <w:numId w:val="7"/>
              </w:numPr>
              <w:autoSpaceDE w:val="0"/>
              <w:autoSpaceDN w:val="0"/>
              <w:adjustRightInd w:val="0"/>
              <w:ind w:left="332" w:hanging="283"/>
              <w:jc w:val="both"/>
              <w:rPr>
                <w:color w:val="000000"/>
                <w:sz w:val="24"/>
                <w:szCs w:val="24"/>
              </w:rPr>
            </w:pPr>
            <w:r w:rsidRPr="00C64184">
              <w:rPr>
                <w:sz w:val="24"/>
                <w:szCs w:val="24"/>
              </w:rPr>
              <w:t>способи відновлення здоров‘я</w:t>
            </w:r>
            <w:r w:rsidR="00C64184" w:rsidRPr="00C64184">
              <w:rPr>
                <w:sz w:val="24"/>
                <w:szCs w:val="24"/>
              </w:rPr>
              <w:t>.</w:t>
            </w:r>
          </w:p>
        </w:tc>
        <w:tc>
          <w:tcPr>
            <w:tcW w:w="1422" w:type="pct"/>
            <w:tcBorders>
              <w:top w:val="single" w:sz="4" w:space="0" w:color="auto"/>
              <w:left w:val="single" w:sz="4" w:space="0" w:color="auto"/>
              <w:bottom w:val="single" w:sz="4" w:space="0" w:color="auto"/>
              <w:right w:val="single" w:sz="4" w:space="0" w:color="auto"/>
            </w:tcBorders>
            <w:hideMark/>
          </w:tcPr>
          <w:p w14:paraId="38954C38" w14:textId="77777777" w:rsidR="00D33F27" w:rsidRDefault="00D33F27" w:rsidP="00C64184">
            <w:pPr>
              <w:jc w:val="both"/>
              <w:rPr>
                <w:color w:val="000000"/>
                <w:sz w:val="24"/>
                <w:szCs w:val="24"/>
              </w:rPr>
            </w:pPr>
            <w:r>
              <w:rPr>
                <w:color w:val="000000"/>
                <w:sz w:val="24"/>
                <w:szCs w:val="24"/>
              </w:rPr>
              <w:t>Навчально-пізнавальні, цілісно-смислові, інформаційні, загально-наукові, загально-професійні</w:t>
            </w:r>
          </w:p>
        </w:tc>
      </w:tr>
      <w:tr w:rsidR="00D33F27" w14:paraId="2F7B3A12" w14:textId="77777777" w:rsidTr="00D33F27">
        <w:trPr>
          <w:trHeight w:val="664"/>
        </w:trPr>
        <w:tc>
          <w:tcPr>
            <w:tcW w:w="427" w:type="pct"/>
            <w:tcBorders>
              <w:top w:val="single" w:sz="4" w:space="0" w:color="auto"/>
              <w:left w:val="single" w:sz="4" w:space="0" w:color="auto"/>
              <w:bottom w:val="single" w:sz="4" w:space="0" w:color="auto"/>
              <w:right w:val="single" w:sz="4" w:space="0" w:color="auto"/>
            </w:tcBorders>
            <w:hideMark/>
          </w:tcPr>
          <w:p w14:paraId="711248BD" w14:textId="77777777" w:rsidR="00D33F27" w:rsidRDefault="00D33F27">
            <w:pPr>
              <w:rPr>
                <w:color w:val="000000"/>
                <w:sz w:val="24"/>
                <w:szCs w:val="24"/>
              </w:rPr>
            </w:pPr>
            <w:r>
              <w:rPr>
                <w:color w:val="000000"/>
                <w:sz w:val="24"/>
                <w:szCs w:val="24"/>
              </w:rPr>
              <w:t>2.</w:t>
            </w:r>
          </w:p>
        </w:tc>
        <w:tc>
          <w:tcPr>
            <w:tcW w:w="3151" w:type="pct"/>
            <w:tcBorders>
              <w:top w:val="single" w:sz="4" w:space="0" w:color="auto"/>
              <w:left w:val="single" w:sz="4" w:space="0" w:color="auto"/>
              <w:bottom w:val="single" w:sz="4" w:space="0" w:color="auto"/>
              <w:right w:val="single" w:sz="4" w:space="0" w:color="auto"/>
            </w:tcBorders>
            <w:hideMark/>
          </w:tcPr>
          <w:p w14:paraId="657D6AC0" w14:textId="7D7144E8" w:rsidR="00D33F27" w:rsidRPr="00C64184" w:rsidRDefault="00C64184" w:rsidP="00C64184">
            <w:pPr>
              <w:tabs>
                <w:tab w:val="left" w:pos="284"/>
                <w:tab w:val="left" w:pos="567"/>
              </w:tabs>
              <w:ind w:left="251" w:hanging="180"/>
              <w:jc w:val="both"/>
              <w:rPr>
                <w:b/>
                <w:sz w:val="24"/>
                <w:szCs w:val="24"/>
              </w:rPr>
            </w:pPr>
            <w:r>
              <w:rPr>
                <w:b/>
                <w:sz w:val="24"/>
                <w:szCs w:val="24"/>
              </w:rPr>
              <w:t>В</w:t>
            </w:r>
            <w:r w:rsidR="00D33F27" w:rsidRPr="00C64184">
              <w:rPr>
                <w:b/>
                <w:sz w:val="24"/>
                <w:szCs w:val="24"/>
              </w:rPr>
              <w:t>міти:</w:t>
            </w:r>
          </w:p>
          <w:p w14:paraId="17753DC4" w14:textId="27C1F71F" w:rsidR="00D33F27" w:rsidRDefault="00C64184" w:rsidP="00C64184">
            <w:pPr>
              <w:pStyle w:val="Default"/>
              <w:numPr>
                <w:ilvl w:val="0"/>
                <w:numId w:val="8"/>
              </w:numPr>
              <w:ind w:left="332" w:hanging="283"/>
              <w:jc w:val="both"/>
              <w:rPr>
                <w:rFonts w:eastAsia="Times New Roman"/>
                <w:color w:val="auto"/>
                <w:lang w:val="uk-UA" w:eastAsia="en-US"/>
              </w:rPr>
            </w:pPr>
            <w:r>
              <w:rPr>
                <w:rFonts w:eastAsia="Times New Roman"/>
                <w:color w:val="auto"/>
                <w:lang w:val="uk-UA" w:eastAsia="en-US"/>
              </w:rPr>
              <w:t>з</w:t>
            </w:r>
            <w:r w:rsidR="00D33F27">
              <w:rPr>
                <w:rFonts w:eastAsia="Times New Roman"/>
                <w:color w:val="auto"/>
                <w:lang w:val="uk-UA" w:eastAsia="en-US"/>
              </w:rPr>
              <w:t>абезпечувати реалізацію оздоровчої функції школи, організовувати середовище навчально-виховного закладу, сприятливе для здоров’я;</w:t>
            </w:r>
          </w:p>
          <w:p w14:paraId="07CF3EE8" w14:textId="77777777" w:rsidR="00D33F27" w:rsidRDefault="00D33F27" w:rsidP="00C64184">
            <w:pPr>
              <w:pStyle w:val="Default"/>
              <w:numPr>
                <w:ilvl w:val="0"/>
                <w:numId w:val="8"/>
              </w:numPr>
              <w:ind w:left="332" w:hanging="283"/>
              <w:jc w:val="both"/>
              <w:rPr>
                <w:rFonts w:eastAsia="Times New Roman"/>
                <w:color w:val="auto"/>
                <w:lang w:val="uk-UA" w:eastAsia="en-US"/>
              </w:rPr>
            </w:pPr>
            <w:r>
              <w:rPr>
                <w:rFonts w:eastAsia="Times New Roman"/>
                <w:color w:val="auto"/>
                <w:lang w:val="uk-UA" w:eastAsia="en-US"/>
              </w:rPr>
              <w:t xml:space="preserve">аналізувати природні і соціальні чинники здоров‘я, інтерпретувати результати, встановлювати закономірності перебігу процесів і явищ на рівні окремого учня, класу, школи; </w:t>
            </w:r>
          </w:p>
          <w:p w14:paraId="34ACEE53" w14:textId="77777777" w:rsidR="00D33F27" w:rsidRDefault="00D33F27" w:rsidP="00C64184">
            <w:pPr>
              <w:pStyle w:val="Default"/>
              <w:numPr>
                <w:ilvl w:val="0"/>
                <w:numId w:val="8"/>
              </w:numPr>
              <w:ind w:left="332" w:hanging="283"/>
              <w:jc w:val="both"/>
              <w:rPr>
                <w:rFonts w:eastAsia="Times New Roman"/>
                <w:color w:val="auto"/>
                <w:lang w:val="uk-UA" w:eastAsia="en-US"/>
              </w:rPr>
            </w:pPr>
            <w:r>
              <w:rPr>
                <w:rFonts w:eastAsia="Times New Roman"/>
                <w:color w:val="auto"/>
                <w:lang w:val="uk-UA" w:eastAsia="en-US"/>
              </w:rPr>
              <w:t xml:space="preserve">за допомогою </w:t>
            </w:r>
            <w:proofErr w:type="spellStart"/>
            <w:r>
              <w:rPr>
                <w:rFonts w:eastAsia="Times New Roman"/>
                <w:color w:val="auto"/>
                <w:lang w:val="uk-UA" w:eastAsia="en-US"/>
              </w:rPr>
              <w:t>методик</w:t>
            </w:r>
            <w:proofErr w:type="spellEnd"/>
            <w:r>
              <w:rPr>
                <w:rFonts w:eastAsia="Times New Roman"/>
                <w:color w:val="auto"/>
                <w:lang w:val="uk-UA" w:eastAsia="en-US"/>
              </w:rPr>
              <w:t xml:space="preserve"> оцінювати рівень здоров‘я школярів різного віку; </w:t>
            </w:r>
          </w:p>
          <w:p w14:paraId="693FA7CA" w14:textId="77777777" w:rsidR="00D33F27" w:rsidRDefault="00D33F27" w:rsidP="00C64184">
            <w:pPr>
              <w:pStyle w:val="Default"/>
              <w:numPr>
                <w:ilvl w:val="0"/>
                <w:numId w:val="8"/>
              </w:numPr>
              <w:ind w:left="332" w:hanging="283"/>
              <w:jc w:val="both"/>
              <w:rPr>
                <w:rFonts w:eastAsia="Times New Roman"/>
                <w:color w:val="auto"/>
                <w:lang w:val="uk-UA" w:eastAsia="en-US"/>
              </w:rPr>
            </w:pPr>
            <w:r>
              <w:rPr>
                <w:rFonts w:eastAsia="Times New Roman"/>
                <w:color w:val="auto"/>
                <w:lang w:val="uk-UA" w:eastAsia="en-US"/>
              </w:rPr>
              <w:t xml:space="preserve">ґрунтуючись на знанні вікових </w:t>
            </w:r>
            <w:proofErr w:type="spellStart"/>
            <w:r>
              <w:rPr>
                <w:rFonts w:eastAsia="Times New Roman"/>
                <w:color w:val="auto"/>
                <w:lang w:val="uk-UA" w:eastAsia="en-US"/>
              </w:rPr>
              <w:t>морфо</w:t>
            </w:r>
            <w:proofErr w:type="spellEnd"/>
            <w:r>
              <w:rPr>
                <w:rFonts w:eastAsia="Times New Roman"/>
                <w:color w:val="auto"/>
                <w:lang w:val="uk-UA" w:eastAsia="en-US"/>
              </w:rPr>
              <w:t xml:space="preserve">-функціональних особливостей школярів, вміти впроваджувати в систему функціонування навчального закладу ефективні оздоровчі системи; </w:t>
            </w:r>
          </w:p>
          <w:p w14:paraId="4A14CEB8" w14:textId="6181EA32" w:rsidR="00D33F27" w:rsidRPr="00C64184" w:rsidRDefault="00D33F27" w:rsidP="00C64184">
            <w:pPr>
              <w:pStyle w:val="a8"/>
              <w:numPr>
                <w:ilvl w:val="0"/>
                <w:numId w:val="8"/>
              </w:numPr>
              <w:ind w:left="332" w:hanging="283"/>
              <w:jc w:val="both"/>
              <w:rPr>
                <w:sz w:val="24"/>
                <w:szCs w:val="24"/>
              </w:rPr>
            </w:pPr>
            <w:r w:rsidRPr="00C64184">
              <w:rPr>
                <w:sz w:val="24"/>
                <w:szCs w:val="24"/>
                <w:lang w:eastAsia="en-US"/>
              </w:rPr>
              <w:t>забезпечувати ефективну профілактику захворювань у процесі навчальної діяльності, вміти відновити розумову працездатність учнів з метою сприяння фізичному розвитку дитини та запобігання перевтоми</w:t>
            </w:r>
            <w:r w:rsidR="00C64184" w:rsidRPr="00C64184">
              <w:rPr>
                <w:sz w:val="24"/>
                <w:szCs w:val="24"/>
                <w:lang w:eastAsia="en-US"/>
              </w:rPr>
              <w:t>.</w:t>
            </w:r>
          </w:p>
        </w:tc>
        <w:tc>
          <w:tcPr>
            <w:tcW w:w="1422" w:type="pct"/>
            <w:tcBorders>
              <w:top w:val="single" w:sz="4" w:space="0" w:color="auto"/>
              <w:left w:val="single" w:sz="4" w:space="0" w:color="auto"/>
              <w:bottom w:val="single" w:sz="4" w:space="0" w:color="auto"/>
              <w:right w:val="single" w:sz="4" w:space="0" w:color="auto"/>
            </w:tcBorders>
            <w:hideMark/>
          </w:tcPr>
          <w:p w14:paraId="1B4B369F" w14:textId="23F67A51" w:rsidR="00D33F27" w:rsidRDefault="00D33F27">
            <w:pPr>
              <w:rPr>
                <w:color w:val="000000"/>
                <w:sz w:val="24"/>
                <w:szCs w:val="24"/>
              </w:rPr>
            </w:pPr>
            <w:r>
              <w:rPr>
                <w:sz w:val="24"/>
                <w:szCs w:val="24"/>
              </w:rPr>
              <w:t>Навчально-пізнавальні, цілісно-смислові,</w:t>
            </w:r>
            <w:r w:rsidR="00C64184">
              <w:rPr>
                <w:sz w:val="24"/>
                <w:szCs w:val="24"/>
              </w:rPr>
              <w:t xml:space="preserve"> </w:t>
            </w:r>
            <w:r>
              <w:rPr>
                <w:sz w:val="24"/>
                <w:szCs w:val="24"/>
              </w:rPr>
              <w:t>інформаційні, загально-наукові, загально-професійні</w:t>
            </w:r>
          </w:p>
        </w:tc>
      </w:tr>
    </w:tbl>
    <w:p w14:paraId="256F82E2" w14:textId="77777777" w:rsidR="00D33F27" w:rsidRDefault="00D33F27" w:rsidP="00D33F27">
      <w:pPr>
        <w:pStyle w:val="ListParagraph"/>
        <w:numPr>
          <w:ilvl w:val="0"/>
          <w:numId w:val="3"/>
        </w:numPr>
        <w:tabs>
          <w:tab w:val="left" w:pos="1080"/>
        </w:tabs>
        <w:spacing w:after="0" w:line="240" w:lineRule="auto"/>
        <w:ind w:left="0" w:firstLine="709"/>
        <w:jc w:val="both"/>
        <w:rPr>
          <w:rFonts w:ascii="Times New Roman" w:hAnsi="Times New Roman"/>
          <w:b/>
          <w:sz w:val="24"/>
          <w:szCs w:val="24"/>
        </w:rPr>
      </w:pPr>
      <w:r>
        <w:rPr>
          <w:rFonts w:ascii="Times New Roman" w:hAnsi="Times New Roman"/>
          <w:b/>
          <w:sz w:val="24"/>
          <w:szCs w:val="24"/>
          <w:lang w:val="uk-UA"/>
        </w:rPr>
        <w:t>Короткий зміст дисципліни</w:t>
      </w:r>
    </w:p>
    <w:p w14:paraId="41FCD05F" w14:textId="77777777" w:rsidR="00D33F27" w:rsidRPr="00C64184" w:rsidRDefault="00D33F27" w:rsidP="00C64184">
      <w:pPr>
        <w:pStyle w:val="ListParagraph"/>
        <w:spacing w:after="0" w:line="240" w:lineRule="auto"/>
        <w:ind w:left="567" w:hanging="567"/>
        <w:jc w:val="both"/>
        <w:rPr>
          <w:rFonts w:ascii="Times New Roman" w:hAnsi="Times New Roman"/>
          <w:sz w:val="24"/>
          <w:szCs w:val="24"/>
          <w:lang w:val="uk-UA"/>
        </w:rPr>
      </w:pPr>
      <w:r w:rsidRPr="00C64184">
        <w:rPr>
          <w:rFonts w:ascii="Times New Roman" w:hAnsi="Times New Roman"/>
          <w:sz w:val="24"/>
          <w:szCs w:val="24"/>
          <w:lang w:val="uk-UA"/>
        </w:rPr>
        <w:t xml:space="preserve">Тема 1. Поняття </w:t>
      </w:r>
      <w:proofErr w:type="spellStart"/>
      <w:r w:rsidRPr="00C64184">
        <w:rPr>
          <w:rFonts w:ascii="Times New Roman" w:hAnsi="Times New Roman"/>
          <w:sz w:val="24"/>
          <w:szCs w:val="24"/>
          <w:lang w:val="uk-UA"/>
        </w:rPr>
        <w:t>здоров</w:t>
      </w:r>
      <w:proofErr w:type="spellEnd"/>
      <w:r w:rsidRPr="00C64184">
        <w:rPr>
          <w:rFonts w:ascii="Times New Roman" w:hAnsi="Times New Roman"/>
          <w:sz w:val="24"/>
          <w:szCs w:val="24"/>
        </w:rPr>
        <w:t>’</w:t>
      </w:r>
      <w:r w:rsidRPr="00C64184">
        <w:rPr>
          <w:rFonts w:ascii="Times New Roman" w:hAnsi="Times New Roman"/>
          <w:sz w:val="24"/>
          <w:szCs w:val="24"/>
          <w:lang w:val="uk-UA"/>
        </w:rPr>
        <w:t>я, його якісні та кількісні характеристики.</w:t>
      </w:r>
    </w:p>
    <w:p w14:paraId="1AD2B62A" w14:textId="77777777" w:rsidR="00D33F27" w:rsidRPr="00C64184" w:rsidRDefault="00D33F27" w:rsidP="00C64184">
      <w:pPr>
        <w:pStyle w:val="ListParagraph"/>
        <w:spacing w:after="0" w:line="240" w:lineRule="auto"/>
        <w:ind w:left="567" w:hanging="567"/>
        <w:jc w:val="both"/>
        <w:rPr>
          <w:rFonts w:ascii="Times New Roman" w:hAnsi="Times New Roman"/>
          <w:sz w:val="24"/>
          <w:szCs w:val="24"/>
          <w:lang w:val="uk-UA"/>
        </w:rPr>
      </w:pPr>
      <w:r w:rsidRPr="00C64184">
        <w:rPr>
          <w:rFonts w:ascii="Times New Roman" w:hAnsi="Times New Roman"/>
          <w:sz w:val="24"/>
          <w:szCs w:val="24"/>
          <w:lang w:val="uk-UA"/>
        </w:rPr>
        <w:t xml:space="preserve">Тема 2. Фундаментальні процеси, що впливають на стан </w:t>
      </w:r>
      <w:proofErr w:type="spellStart"/>
      <w:r w:rsidRPr="00C64184">
        <w:rPr>
          <w:rFonts w:ascii="Times New Roman" w:hAnsi="Times New Roman"/>
          <w:sz w:val="24"/>
          <w:szCs w:val="24"/>
          <w:lang w:val="uk-UA"/>
        </w:rPr>
        <w:t>здоров</w:t>
      </w:r>
      <w:proofErr w:type="spellEnd"/>
      <w:r w:rsidRPr="00C64184">
        <w:rPr>
          <w:rFonts w:ascii="Times New Roman" w:hAnsi="Times New Roman"/>
          <w:sz w:val="24"/>
          <w:szCs w:val="24"/>
        </w:rPr>
        <w:t>’</w:t>
      </w:r>
      <w:r w:rsidRPr="00C64184">
        <w:rPr>
          <w:rFonts w:ascii="Times New Roman" w:hAnsi="Times New Roman"/>
          <w:sz w:val="24"/>
          <w:szCs w:val="24"/>
          <w:lang w:val="uk-UA"/>
        </w:rPr>
        <w:t>я людської популяції.</w:t>
      </w:r>
    </w:p>
    <w:p w14:paraId="20A32115" w14:textId="77777777" w:rsidR="00D33F27" w:rsidRPr="00C64184" w:rsidRDefault="00D33F27" w:rsidP="00C64184">
      <w:pPr>
        <w:pStyle w:val="ListParagraph"/>
        <w:spacing w:after="0" w:line="240" w:lineRule="auto"/>
        <w:ind w:left="567" w:hanging="567"/>
        <w:jc w:val="both"/>
        <w:rPr>
          <w:rFonts w:ascii="Times New Roman" w:hAnsi="Times New Roman"/>
          <w:sz w:val="24"/>
          <w:szCs w:val="24"/>
          <w:lang w:val="uk-UA"/>
        </w:rPr>
      </w:pPr>
      <w:r w:rsidRPr="00C64184">
        <w:rPr>
          <w:rFonts w:ascii="Times New Roman" w:hAnsi="Times New Roman"/>
          <w:sz w:val="24"/>
          <w:szCs w:val="24"/>
          <w:lang w:val="uk-UA"/>
        </w:rPr>
        <w:lastRenderedPageBreak/>
        <w:t xml:space="preserve">Тема 3. Чинники, що впливають на формування </w:t>
      </w:r>
      <w:proofErr w:type="spellStart"/>
      <w:r w:rsidRPr="00C64184">
        <w:rPr>
          <w:rFonts w:ascii="Times New Roman" w:hAnsi="Times New Roman"/>
          <w:sz w:val="24"/>
          <w:szCs w:val="24"/>
          <w:lang w:val="uk-UA"/>
        </w:rPr>
        <w:t>здоров</w:t>
      </w:r>
      <w:proofErr w:type="spellEnd"/>
      <w:r w:rsidRPr="00C64184">
        <w:rPr>
          <w:rFonts w:ascii="Times New Roman" w:hAnsi="Times New Roman"/>
          <w:sz w:val="24"/>
          <w:szCs w:val="24"/>
        </w:rPr>
        <w:t>’</w:t>
      </w:r>
      <w:r w:rsidRPr="00C64184">
        <w:rPr>
          <w:rFonts w:ascii="Times New Roman" w:hAnsi="Times New Roman"/>
          <w:sz w:val="24"/>
          <w:szCs w:val="24"/>
          <w:lang w:val="uk-UA"/>
        </w:rPr>
        <w:t xml:space="preserve">я школярів. Вплив способу життя та стану довкілля на </w:t>
      </w:r>
      <w:proofErr w:type="spellStart"/>
      <w:r w:rsidRPr="00C64184">
        <w:rPr>
          <w:rFonts w:ascii="Times New Roman" w:hAnsi="Times New Roman"/>
          <w:sz w:val="24"/>
          <w:szCs w:val="24"/>
          <w:lang w:val="uk-UA"/>
        </w:rPr>
        <w:t>здоров</w:t>
      </w:r>
      <w:proofErr w:type="spellEnd"/>
      <w:r w:rsidRPr="00C64184">
        <w:rPr>
          <w:rFonts w:ascii="Times New Roman" w:hAnsi="Times New Roman"/>
          <w:sz w:val="24"/>
          <w:szCs w:val="24"/>
        </w:rPr>
        <w:t>’</w:t>
      </w:r>
      <w:r w:rsidRPr="00C64184">
        <w:rPr>
          <w:rFonts w:ascii="Times New Roman" w:hAnsi="Times New Roman"/>
          <w:sz w:val="24"/>
          <w:szCs w:val="24"/>
          <w:lang w:val="uk-UA"/>
        </w:rPr>
        <w:t>я.</w:t>
      </w:r>
    </w:p>
    <w:p w14:paraId="2D38E278" w14:textId="77777777" w:rsidR="00D33F27" w:rsidRPr="00C64184" w:rsidRDefault="00D33F27" w:rsidP="00C64184">
      <w:pPr>
        <w:pStyle w:val="ListParagraph"/>
        <w:spacing w:after="0" w:line="240" w:lineRule="auto"/>
        <w:ind w:left="567" w:hanging="567"/>
        <w:jc w:val="both"/>
        <w:rPr>
          <w:rFonts w:ascii="Times New Roman" w:hAnsi="Times New Roman"/>
          <w:sz w:val="24"/>
          <w:szCs w:val="24"/>
          <w:lang w:val="uk-UA"/>
        </w:rPr>
      </w:pPr>
      <w:r w:rsidRPr="00C64184">
        <w:rPr>
          <w:rFonts w:ascii="Times New Roman" w:hAnsi="Times New Roman"/>
          <w:sz w:val="24"/>
          <w:szCs w:val="24"/>
          <w:lang w:val="uk-UA"/>
        </w:rPr>
        <w:t xml:space="preserve">Тема 4. Резерви </w:t>
      </w:r>
      <w:proofErr w:type="spellStart"/>
      <w:r w:rsidRPr="00C64184">
        <w:rPr>
          <w:rFonts w:ascii="Times New Roman" w:hAnsi="Times New Roman"/>
          <w:sz w:val="24"/>
          <w:szCs w:val="24"/>
          <w:lang w:val="uk-UA"/>
        </w:rPr>
        <w:t>енергопотенціалу</w:t>
      </w:r>
      <w:proofErr w:type="spellEnd"/>
      <w:r w:rsidRPr="00C64184">
        <w:rPr>
          <w:rFonts w:ascii="Times New Roman" w:hAnsi="Times New Roman"/>
          <w:sz w:val="24"/>
          <w:szCs w:val="24"/>
          <w:lang w:val="uk-UA"/>
        </w:rPr>
        <w:t xml:space="preserve"> та гомеостазу.</w:t>
      </w:r>
    </w:p>
    <w:p w14:paraId="7A54E623" w14:textId="77777777" w:rsidR="00D33F27" w:rsidRPr="00C64184" w:rsidRDefault="00D33F27" w:rsidP="00C64184">
      <w:pPr>
        <w:pStyle w:val="ListParagraph"/>
        <w:spacing w:after="0" w:line="240" w:lineRule="auto"/>
        <w:ind w:left="567" w:hanging="567"/>
        <w:jc w:val="both"/>
        <w:rPr>
          <w:rFonts w:ascii="Times New Roman" w:hAnsi="Times New Roman"/>
          <w:sz w:val="24"/>
          <w:szCs w:val="24"/>
          <w:lang w:val="uk-UA"/>
        </w:rPr>
      </w:pPr>
      <w:r w:rsidRPr="00C64184">
        <w:rPr>
          <w:rFonts w:ascii="Times New Roman" w:hAnsi="Times New Roman"/>
          <w:sz w:val="24"/>
          <w:szCs w:val="24"/>
          <w:lang w:val="uk-UA"/>
        </w:rPr>
        <w:t>Тема 5. Групи здоров’я дітей.</w:t>
      </w:r>
    </w:p>
    <w:p w14:paraId="260DD709" w14:textId="77777777" w:rsidR="00D33F27" w:rsidRPr="00C64184" w:rsidRDefault="00D33F27" w:rsidP="00C64184">
      <w:pPr>
        <w:pStyle w:val="ListParagraph"/>
        <w:spacing w:after="0" w:line="240" w:lineRule="auto"/>
        <w:ind w:left="567" w:hanging="567"/>
        <w:jc w:val="both"/>
        <w:rPr>
          <w:rFonts w:ascii="Times New Roman" w:hAnsi="Times New Roman"/>
          <w:sz w:val="24"/>
          <w:szCs w:val="24"/>
          <w:lang w:val="uk-UA"/>
        </w:rPr>
      </w:pPr>
      <w:r w:rsidRPr="00C64184">
        <w:rPr>
          <w:rFonts w:ascii="Times New Roman" w:hAnsi="Times New Roman"/>
          <w:sz w:val="24"/>
          <w:szCs w:val="24"/>
          <w:lang w:val="uk-UA"/>
        </w:rPr>
        <w:t>Тема 6. Здоров’я і спадковість.</w:t>
      </w:r>
    </w:p>
    <w:p w14:paraId="7BFF33BB" w14:textId="77777777" w:rsidR="00D33F27" w:rsidRPr="00C64184" w:rsidRDefault="00D33F27" w:rsidP="00C64184">
      <w:pPr>
        <w:pStyle w:val="ListParagraph"/>
        <w:spacing w:after="0" w:line="240" w:lineRule="auto"/>
        <w:ind w:left="567" w:hanging="567"/>
        <w:jc w:val="both"/>
        <w:rPr>
          <w:rFonts w:ascii="Times New Roman" w:hAnsi="Times New Roman"/>
          <w:sz w:val="24"/>
          <w:szCs w:val="24"/>
          <w:lang w:val="uk-UA"/>
        </w:rPr>
      </w:pPr>
      <w:r w:rsidRPr="00C64184">
        <w:rPr>
          <w:rFonts w:ascii="Times New Roman" w:hAnsi="Times New Roman"/>
          <w:sz w:val="24"/>
          <w:szCs w:val="24"/>
          <w:lang w:val="uk-UA"/>
        </w:rPr>
        <w:t>Тема 7. Особливості формування культури здоров’я школярів в різному віці.</w:t>
      </w:r>
    </w:p>
    <w:p w14:paraId="0870875F" w14:textId="77777777" w:rsidR="00D33F27" w:rsidRDefault="00D33F27" w:rsidP="00BD1491">
      <w:pPr>
        <w:pStyle w:val="ListParagraph"/>
        <w:numPr>
          <w:ilvl w:val="0"/>
          <w:numId w:val="3"/>
        </w:numPr>
        <w:spacing w:after="0" w:line="240" w:lineRule="auto"/>
        <w:ind w:left="0" w:firstLine="0"/>
        <w:jc w:val="both"/>
        <w:rPr>
          <w:rFonts w:ascii="Times New Roman" w:hAnsi="Times New Roman"/>
          <w:b/>
          <w:sz w:val="24"/>
          <w:szCs w:val="24"/>
        </w:rPr>
      </w:pPr>
      <w:r>
        <w:rPr>
          <w:rFonts w:ascii="Times New Roman" w:hAnsi="Times New Roman"/>
          <w:b/>
          <w:sz w:val="24"/>
          <w:szCs w:val="24"/>
          <w:lang w:val="uk-UA"/>
        </w:rPr>
        <w:t>Назва кафедри та викладацький склад, який буде забезпечувати викладання курсу</w:t>
      </w:r>
    </w:p>
    <w:p w14:paraId="6005F37E" w14:textId="77777777" w:rsidR="00D33F27" w:rsidRDefault="00D33F27" w:rsidP="00D33F27">
      <w:pPr>
        <w:pStyle w:val="ListParagraph"/>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xml:space="preserve">Кафедра біології НПУ ім. М.П. Драгоманова; професор О.І. Плиска, доценти І.В. </w:t>
      </w:r>
      <w:proofErr w:type="spellStart"/>
      <w:r>
        <w:rPr>
          <w:rFonts w:ascii="Times New Roman" w:hAnsi="Times New Roman"/>
          <w:sz w:val="24"/>
          <w:szCs w:val="24"/>
          <w:lang w:val="uk-UA"/>
        </w:rPr>
        <w:t>Кадошнікова</w:t>
      </w:r>
      <w:proofErr w:type="spellEnd"/>
      <w:r>
        <w:rPr>
          <w:rFonts w:ascii="Times New Roman" w:hAnsi="Times New Roman"/>
          <w:sz w:val="24"/>
          <w:szCs w:val="24"/>
          <w:lang w:val="uk-UA"/>
        </w:rPr>
        <w:t xml:space="preserve"> та Н.В. </w:t>
      </w:r>
      <w:proofErr w:type="spellStart"/>
      <w:r>
        <w:rPr>
          <w:rFonts w:ascii="Times New Roman" w:hAnsi="Times New Roman"/>
          <w:sz w:val="24"/>
          <w:szCs w:val="24"/>
          <w:lang w:val="uk-UA"/>
        </w:rPr>
        <w:t>Лебединець</w:t>
      </w:r>
      <w:proofErr w:type="spellEnd"/>
      <w:r>
        <w:rPr>
          <w:rFonts w:ascii="Times New Roman" w:hAnsi="Times New Roman"/>
          <w:sz w:val="24"/>
          <w:szCs w:val="24"/>
          <w:lang w:val="uk-UA"/>
        </w:rPr>
        <w:t xml:space="preserve">, викладач О.В. </w:t>
      </w:r>
      <w:proofErr w:type="spellStart"/>
      <w:r>
        <w:rPr>
          <w:rFonts w:ascii="Times New Roman" w:hAnsi="Times New Roman"/>
          <w:sz w:val="24"/>
          <w:szCs w:val="24"/>
          <w:lang w:val="uk-UA"/>
        </w:rPr>
        <w:t>Добростан</w:t>
      </w:r>
      <w:proofErr w:type="spellEnd"/>
      <w:r>
        <w:rPr>
          <w:rFonts w:ascii="Times New Roman" w:hAnsi="Times New Roman"/>
          <w:sz w:val="24"/>
          <w:szCs w:val="24"/>
          <w:lang w:val="uk-UA"/>
        </w:rPr>
        <w:t>.</w:t>
      </w:r>
    </w:p>
    <w:p w14:paraId="5F5B1A83" w14:textId="77777777" w:rsidR="00D33F27" w:rsidRDefault="00D33F27" w:rsidP="00BD1491">
      <w:pPr>
        <w:pStyle w:val="ListParagraph"/>
        <w:numPr>
          <w:ilvl w:val="0"/>
          <w:numId w:val="3"/>
        </w:numPr>
        <w:spacing w:after="0" w:line="240" w:lineRule="auto"/>
        <w:ind w:left="0" w:firstLine="0"/>
        <w:jc w:val="both"/>
        <w:rPr>
          <w:rFonts w:ascii="Times New Roman" w:hAnsi="Times New Roman"/>
          <w:sz w:val="24"/>
          <w:szCs w:val="24"/>
          <w:lang w:val="uk-UA"/>
        </w:rPr>
      </w:pPr>
      <w:r>
        <w:rPr>
          <w:rFonts w:ascii="Times New Roman" w:hAnsi="Times New Roman"/>
          <w:b/>
          <w:sz w:val="24"/>
          <w:szCs w:val="24"/>
          <w:lang w:val="uk-UA"/>
        </w:rPr>
        <w:t>Обсяги навчального навантаження та терміни викладання курсу</w:t>
      </w:r>
    </w:p>
    <w:p w14:paraId="45150974" w14:textId="77777777" w:rsidR="00D33F27" w:rsidRDefault="00D33F27" w:rsidP="00D33F27">
      <w:pPr>
        <w:pStyle w:val="ListParagraph"/>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На вивчення дисципліни відводиться 90 годин (3 кредити ЄКТС), з яких лекційних – 16 год, лабораторних –16 год, самостійної роботи студентів – 58 год.</w:t>
      </w:r>
    </w:p>
    <w:p w14:paraId="53187644" w14:textId="77777777" w:rsidR="00D33F27" w:rsidRDefault="00D33F27" w:rsidP="00D33F27">
      <w:pPr>
        <w:pStyle w:val="ListParagraph"/>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xml:space="preserve">Дисципліна викладається в </w:t>
      </w:r>
      <w:r>
        <w:rPr>
          <w:rFonts w:ascii="Times New Roman" w:hAnsi="Times New Roman"/>
          <w:sz w:val="24"/>
          <w:szCs w:val="24"/>
          <w:lang w:val="en-US"/>
        </w:rPr>
        <w:t>IV</w:t>
      </w:r>
      <w:r>
        <w:rPr>
          <w:rFonts w:ascii="Times New Roman" w:hAnsi="Times New Roman"/>
          <w:sz w:val="24"/>
          <w:szCs w:val="24"/>
          <w:lang w:val="uk-UA"/>
        </w:rPr>
        <w:t xml:space="preserve"> семестрі.</w:t>
      </w:r>
    </w:p>
    <w:p w14:paraId="6C7DE159" w14:textId="77777777" w:rsidR="00D33F27" w:rsidRDefault="00D33F27" w:rsidP="00BD1491">
      <w:pPr>
        <w:pStyle w:val="ListParagraph"/>
        <w:numPr>
          <w:ilvl w:val="0"/>
          <w:numId w:val="3"/>
        </w:numPr>
        <w:shd w:val="clear" w:color="auto" w:fill="FFFFFF"/>
        <w:spacing w:after="0" w:line="256" w:lineRule="auto"/>
        <w:ind w:left="0" w:firstLine="0"/>
        <w:jc w:val="both"/>
        <w:rPr>
          <w:rFonts w:ascii="Times New Roman" w:hAnsi="Times New Roman"/>
          <w:b/>
          <w:sz w:val="24"/>
          <w:szCs w:val="24"/>
        </w:rPr>
      </w:pPr>
      <w:r>
        <w:rPr>
          <w:rFonts w:ascii="Times New Roman" w:hAnsi="Times New Roman"/>
          <w:b/>
          <w:sz w:val="24"/>
          <w:szCs w:val="24"/>
          <w:lang w:val="uk-UA"/>
        </w:rPr>
        <w:t>Основні інформаційні джерела до вивчення дисципліни</w:t>
      </w:r>
    </w:p>
    <w:p w14:paraId="343AFA96" w14:textId="77777777" w:rsidR="00D33F27" w:rsidRDefault="00D33F27" w:rsidP="00C64184">
      <w:pPr>
        <w:shd w:val="clear" w:color="auto" w:fill="FFFFFF"/>
        <w:ind w:left="567" w:hanging="567"/>
        <w:jc w:val="both"/>
        <w:rPr>
          <w:sz w:val="24"/>
          <w:szCs w:val="24"/>
        </w:rPr>
      </w:pPr>
      <w:r>
        <w:rPr>
          <w:sz w:val="24"/>
          <w:szCs w:val="24"/>
        </w:rPr>
        <w:t xml:space="preserve">1. </w:t>
      </w:r>
      <w:proofErr w:type="spellStart"/>
      <w:r>
        <w:rPr>
          <w:sz w:val="24"/>
          <w:szCs w:val="24"/>
        </w:rPr>
        <w:t>Хижняк</w:t>
      </w:r>
      <w:proofErr w:type="spellEnd"/>
      <w:r>
        <w:rPr>
          <w:sz w:val="24"/>
          <w:szCs w:val="24"/>
        </w:rPr>
        <w:t xml:space="preserve"> М.І., Нагорна А.М. Здоров’я людини та екологія. – К.: Здоров’я, 1995. – 232 с.</w:t>
      </w:r>
    </w:p>
    <w:p w14:paraId="55AC0BA8" w14:textId="3DFB1151" w:rsidR="00D33F27" w:rsidRDefault="00D33F27" w:rsidP="00C64184">
      <w:pPr>
        <w:shd w:val="clear" w:color="auto" w:fill="FFFFFF"/>
        <w:ind w:left="567" w:hanging="567"/>
        <w:jc w:val="both"/>
        <w:rPr>
          <w:sz w:val="24"/>
          <w:szCs w:val="24"/>
        </w:rPr>
      </w:pPr>
      <w:r>
        <w:rPr>
          <w:sz w:val="24"/>
          <w:szCs w:val="24"/>
        </w:rPr>
        <w:t xml:space="preserve">2. Хоменко Б.Г., </w:t>
      </w:r>
      <w:proofErr w:type="spellStart"/>
      <w:r>
        <w:rPr>
          <w:sz w:val="24"/>
          <w:szCs w:val="24"/>
        </w:rPr>
        <w:t>Дідков</w:t>
      </w:r>
      <w:proofErr w:type="spellEnd"/>
      <w:r>
        <w:rPr>
          <w:sz w:val="24"/>
          <w:szCs w:val="24"/>
        </w:rPr>
        <w:t xml:space="preserve"> О.М. Анатомія і фізіологія дитячого організму / Київ, 2004, 381с. </w:t>
      </w:r>
    </w:p>
    <w:p w14:paraId="44480A97" w14:textId="63D417FB" w:rsidR="00D33F27" w:rsidRDefault="00D33F27" w:rsidP="00C64184">
      <w:pPr>
        <w:shd w:val="clear" w:color="auto" w:fill="FFFFFF"/>
        <w:ind w:left="567" w:hanging="567"/>
        <w:jc w:val="both"/>
        <w:rPr>
          <w:b/>
          <w:sz w:val="24"/>
          <w:szCs w:val="24"/>
        </w:rPr>
      </w:pPr>
      <w:r>
        <w:rPr>
          <w:sz w:val="24"/>
          <w:szCs w:val="24"/>
        </w:rPr>
        <w:t xml:space="preserve">3. </w:t>
      </w:r>
      <w:proofErr w:type="spellStart"/>
      <w:r>
        <w:rPr>
          <w:sz w:val="24"/>
          <w:szCs w:val="24"/>
        </w:rPr>
        <w:t>Гигиена</w:t>
      </w:r>
      <w:proofErr w:type="spellEnd"/>
      <w:r>
        <w:rPr>
          <w:sz w:val="24"/>
          <w:szCs w:val="24"/>
        </w:rPr>
        <w:t xml:space="preserve"> </w:t>
      </w:r>
      <w:proofErr w:type="spellStart"/>
      <w:r>
        <w:rPr>
          <w:sz w:val="24"/>
          <w:szCs w:val="24"/>
        </w:rPr>
        <w:t>детей</w:t>
      </w:r>
      <w:proofErr w:type="spellEnd"/>
      <w:r>
        <w:rPr>
          <w:sz w:val="24"/>
          <w:szCs w:val="24"/>
        </w:rPr>
        <w:t xml:space="preserve"> и </w:t>
      </w:r>
      <w:proofErr w:type="spellStart"/>
      <w:r>
        <w:rPr>
          <w:sz w:val="24"/>
          <w:szCs w:val="24"/>
        </w:rPr>
        <w:t>подростков</w:t>
      </w:r>
      <w:proofErr w:type="spellEnd"/>
      <w:r>
        <w:rPr>
          <w:sz w:val="24"/>
          <w:szCs w:val="24"/>
        </w:rPr>
        <w:t xml:space="preserve">. </w:t>
      </w:r>
      <w:proofErr w:type="spellStart"/>
      <w:r>
        <w:rPr>
          <w:sz w:val="24"/>
          <w:szCs w:val="24"/>
        </w:rPr>
        <w:t>Под</w:t>
      </w:r>
      <w:proofErr w:type="spellEnd"/>
      <w:r>
        <w:rPr>
          <w:sz w:val="24"/>
          <w:szCs w:val="24"/>
        </w:rPr>
        <w:t xml:space="preserve"> ред. </w:t>
      </w:r>
      <w:proofErr w:type="spellStart"/>
      <w:r>
        <w:rPr>
          <w:sz w:val="24"/>
          <w:szCs w:val="24"/>
        </w:rPr>
        <w:t>Сердюковской</w:t>
      </w:r>
      <w:proofErr w:type="spellEnd"/>
      <w:r>
        <w:rPr>
          <w:sz w:val="24"/>
          <w:szCs w:val="24"/>
        </w:rPr>
        <w:t xml:space="preserve"> Г.Н. / Москва, “Медицина”, 1986, 495с.</w:t>
      </w:r>
    </w:p>
    <w:p w14:paraId="1ACB258A" w14:textId="77777777" w:rsidR="00D33F27" w:rsidRDefault="00D33F27" w:rsidP="00BD1491">
      <w:pPr>
        <w:shd w:val="clear" w:color="auto" w:fill="FFFFFF"/>
        <w:jc w:val="both"/>
        <w:rPr>
          <w:b/>
          <w:sz w:val="24"/>
          <w:szCs w:val="24"/>
        </w:rPr>
      </w:pPr>
      <w:r>
        <w:rPr>
          <w:b/>
          <w:sz w:val="24"/>
          <w:szCs w:val="24"/>
          <w:lang w:val="en-US"/>
        </w:rPr>
        <w:t>IX</w:t>
      </w:r>
      <w:r>
        <w:rPr>
          <w:b/>
          <w:sz w:val="24"/>
          <w:szCs w:val="24"/>
        </w:rPr>
        <w:t>. Система оцінювання:</w:t>
      </w:r>
    </w:p>
    <w:p w14:paraId="7E6BDB12" w14:textId="77777777" w:rsidR="00D33F27" w:rsidRDefault="00D33F27" w:rsidP="00D33F27">
      <w:pPr>
        <w:shd w:val="clear" w:color="auto" w:fill="FFFFFF"/>
        <w:ind w:firstLine="709"/>
        <w:jc w:val="both"/>
        <w:rPr>
          <w:sz w:val="24"/>
          <w:szCs w:val="24"/>
        </w:rPr>
      </w:pPr>
      <w:r>
        <w:rPr>
          <w:sz w:val="24"/>
          <w:szCs w:val="24"/>
        </w:rPr>
        <w:t xml:space="preserve">Поточний контроль: оцінювання виконання завдань на практичних </w:t>
      </w:r>
      <w:proofErr w:type="spellStart"/>
      <w:r>
        <w:rPr>
          <w:sz w:val="24"/>
          <w:szCs w:val="24"/>
        </w:rPr>
        <w:t>заняттях,оцінювання</w:t>
      </w:r>
      <w:proofErr w:type="spellEnd"/>
      <w:r>
        <w:rPr>
          <w:sz w:val="24"/>
          <w:szCs w:val="24"/>
        </w:rPr>
        <w:t xml:space="preserve"> 2-х модульних контрольних робіт, виконання творчих індивідуальних завдань, підготовка есе за заданою тематикою.</w:t>
      </w:r>
    </w:p>
    <w:p w14:paraId="0AC04DBC" w14:textId="5AA8E3EE" w:rsidR="00D33F27" w:rsidRDefault="00D33F27" w:rsidP="00BD1491">
      <w:pPr>
        <w:shd w:val="clear" w:color="auto" w:fill="FFFFFF"/>
        <w:jc w:val="both"/>
        <w:rPr>
          <w:b/>
          <w:sz w:val="24"/>
          <w:szCs w:val="24"/>
        </w:rPr>
      </w:pPr>
      <w:r>
        <w:rPr>
          <w:b/>
          <w:sz w:val="24"/>
          <w:szCs w:val="24"/>
          <w:lang w:val="en-US"/>
        </w:rPr>
        <w:t>X</w:t>
      </w:r>
      <w:r>
        <w:rPr>
          <w:b/>
          <w:sz w:val="24"/>
          <w:szCs w:val="24"/>
        </w:rPr>
        <w:t>. Підсумковий контроль:</w:t>
      </w:r>
      <w:r w:rsidR="00C64184">
        <w:rPr>
          <w:b/>
          <w:sz w:val="24"/>
          <w:szCs w:val="24"/>
        </w:rPr>
        <w:t xml:space="preserve"> </w:t>
      </w:r>
      <w:r>
        <w:rPr>
          <w:sz w:val="24"/>
          <w:szCs w:val="24"/>
        </w:rPr>
        <w:t xml:space="preserve">залік у </w:t>
      </w:r>
      <w:r>
        <w:rPr>
          <w:sz w:val="24"/>
          <w:szCs w:val="24"/>
          <w:lang w:val="en-US"/>
        </w:rPr>
        <w:t>IV</w:t>
      </w:r>
      <w:r>
        <w:rPr>
          <w:sz w:val="24"/>
          <w:szCs w:val="24"/>
        </w:rPr>
        <w:t>семестрі.</w:t>
      </w:r>
    </w:p>
    <w:p w14:paraId="0E72D315" w14:textId="77777777" w:rsidR="00D33F27" w:rsidRDefault="00D33F27" w:rsidP="00D33F27">
      <w:pPr>
        <w:shd w:val="clear" w:color="auto" w:fill="FFFFFF"/>
        <w:ind w:firstLine="709"/>
        <w:jc w:val="both"/>
        <w:rPr>
          <w:sz w:val="24"/>
          <w:szCs w:val="24"/>
        </w:rPr>
      </w:pPr>
      <w:bookmarkStart w:id="0" w:name="_GoBack"/>
      <w:bookmarkEnd w:id="0"/>
    </w:p>
    <w:p w14:paraId="66187F6E" w14:textId="77777777" w:rsidR="00D33F27" w:rsidRDefault="00D33F27" w:rsidP="00D33F27">
      <w:pPr>
        <w:shd w:val="clear" w:color="auto" w:fill="FFFFFF"/>
        <w:ind w:firstLine="709"/>
        <w:jc w:val="both"/>
        <w:rPr>
          <w:sz w:val="24"/>
          <w:szCs w:val="24"/>
        </w:rPr>
      </w:pPr>
    </w:p>
    <w:p w14:paraId="54DD7EA5" w14:textId="77777777" w:rsidR="00D33F27" w:rsidRDefault="00D33F27" w:rsidP="00D33F27">
      <w:pPr>
        <w:shd w:val="clear" w:color="auto" w:fill="FFFFFF"/>
        <w:ind w:firstLine="709"/>
        <w:jc w:val="both"/>
        <w:rPr>
          <w:b/>
          <w:sz w:val="24"/>
          <w:szCs w:val="24"/>
        </w:rPr>
      </w:pPr>
    </w:p>
    <w:p w14:paraId="5050580E" w14:textId="77777777" w:rsidR="00D33F27" w:rsidRDefault="00D33F27" w:rsidP="00D33F27">
      <w:pPr>
        <w:ind w:firstLine="709"/>
        <w:rPr>
          <w:sz w:val="24"/>
          <w:szCs w:val="24"/>
        </w:rPr>
      </w:pPr>
    </w:p>
    <w:p w14:paraId="354F024E" w14:textId="77777777" w:rsidR="00D33F27" w:rsidRDefault="00D33F27" w:rsidP="00D33F27">
      <w:pPr>
        <w:rPr>
          <w:sz w:val="24"/>
          <w:szCs w:val="24"/>
        </w:rPr>
      </w:pPr>
    </w:p>
    <w:p w14:paraId="33182F6C" w14:textId="77777777" w:rsidR="00D33F27" w:rsidRDefault="00D33F27" w:rsidP="00D33F27">
      <w:pPr>
        <w:ind w:firstLine="708"/>
        <w:rPr>
          <w:sz w:val="24"/>
          <w:szCs w:val="24"/>
        </w:rPr>
      </w:pPr>
    </w:p>
    <w:p w14:paraId="699CA00D" w14:textId="77777777" w:rsidR="00684040" w:rsidRDefault="00684040"/>
    <w:sectPr w:rsidR="0068404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447"/>
    <w:multiLevelType w:val="hybridMultilevel"/>
    <w:tmpl w:val="C6AC6BE2"/>
    <w:lvl w:ilvl="0" w:tplc="33328DCA">
      <w:start w:val="2"/>
      <w:numFmt w:val="decimal"/>
      <w:lvlText w:val="%1."/>
      <w:lvlJc w:val="left"/>
      <w:pPr>
        <w:tabs>
          <w:tab w:val="num" w:pos="720"/>
        </w:tabs>
        <w:ind w:left="720" w:hanging="360"/>
      </w:pPr>
      <w:rPr>
        <w:b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2F07EE0"/>
    <w:multiLevelType w:val="hybridMultilevel"/>
    <w:tmpl w:val="457E6EEC"/>
    <w:lvl w:ilvl="0" w:tplc="C134850A">
      <w:start w:val="1"/>
      <w:numFmt w:val="upperRoman"/>
      <w:lvlText w:val="%1."/>
      <w:lvlJc w:val="left"/>
      <w:pPr>
        <w:ind w:left="1080" w:hanging="720"/>
      </w:pPr>
      <w:rPr>
        <w:rFonts w:ascii="Times New Roman" w:hAnsi="Times New Roman" w:cs="Times New Roman" w:hint="default"/>
        <w:b/>
        <w:strike w:val="0"/>
        <w:dstrike w:val="0"/>
        <w:sz w:val="24"/>
        <w:szCs w:val="24"/>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22F738D"/>
    <w:multiLevelType w:val="hybridMultilevel"/>
    <w:tmpl w:val="A0020DC8"/>
    <w:lvl w:ilvl="0" w:tplc="B600ADD2">
      <w:start w:val="3"/>
      <w:numFmt w:val="bullet"/>
      <w:lvlText w:val="-"/>
      <w:lvlJc w:val="left"/>
      <w:pPr>
        <w:ind w:left="435" w:hanging="360"/>
      </w:pPr>
      <w:rPr>
        <w:rFonts w:ascii="Times New Roman" w:eastAsia="Times New Roman" w:hAnsi="Times New Roman" w:cs="Times New Roman" w:hint="default"/>
      </w:rPr>
    </w:lvl>
    <w:lvl w:ilvl="1" w:tplc="04190003">
      <w:start w:val="1"/>
      <w:numFmt w:val="bullet"/>
      <w:lvlText w:val="o"/>
      <w:lvlJc w:val="left"/>
      <w:pPr>
        <w:ind w:left="1155" w:hanging="360"/>
      </w:pPr>
      <w:rPr>
        <w:rFonts w:ascii="Courier New" w:hAnsi="Courier New" w:cs="Times New Roman"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Times New Roman"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Times New Roman" w:hint="default"/>
      </w:rPr>
    </w:lvl>
    <w:lvl w:ilvl="8" w:tplc="04190005">
      <w:start w:val="1"/>
      <w:numFmt w:val="bullet"/>
      <w:lvlText w:val=""/>
      <w:lvlJc w:val="left"/>
      <w:pPr>
        <w:ind w:left="6195" w:hanging="360"/>
      </w:pPr>
      <w:rPr>
        <w:rFonts w:ascii="Wingdings" w:hAnsi="Wingdings" w:hint="default"/>
      </w:rPr>
    </w:lvl>
  </w:abstractNum>
  <w:abstractNum w:abstractNumId="3" w15:restartNumberingAfterBreak="0">
    <w:nsid w:val="3A911AAF"/>
    <w:multiLevelType w:val="hybridMultilevel"/>
    <w:tmpl w:val="2EFAB9F0"/>
    <w:lvl w:ilvl="0" w:tplc="596297EE">
      <w:start w:val="1"/>
      <w:numFmt w:val="decimal"/>
      <w:lvlText w:val="%1."/>
      <w:lvlJc w:val="left"/>
      <w:pPr>
        <w:tabs>
          <w:tab w:val="num" w:pos="720"/>
        </w:tabs>
        <w:ind w:left="720" w:hanging="360"/>
      </w:pPr>
      <w:rPr>
        <w:rFonts w:ascii="Times New Roman" w:hAnsi="Times New Roman" w:cs="Times New Roman" w:hint="default"/>
        <w:color w:val="000000"/>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57313895"/>
    <w:multiLevelType w:val="hybridMultilevel"/>
    <w:tmpl w:val="ECC4D3D0"/>
    <w:lvl w:ilvl="0" w:tplc="B600ADD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4DF5593"/>
    <w:multiLevelType w:val="hybridMultilevel"/>
    <w:tmpl w:val="855A4E2C"/>
    <w:lvl w:ilvl="0" w:tplc="B600ADD2">
      <w:start w:val="3"/>
      <w:numFmt w:val="bullet"/>
      <w:lvlText w:val="-"/>
      <w:lvlJc w:val="left"/>
      <w:pPr>
        <w:ind w:left="898" w:hanging="360"/>
      </w:pPr>
      <w:rPr>
        <w:rFonts w:ascii="Times New Roman" w:eastAsia="Times New Roman" w:hAnsi="Times New Roman" w:cs="Times New Roman" w:hint="default"/>
      </w:rPr>
    </w:lvl>
    <w:lvl w:ilvl="1" w:tplc="04220003" w:tentative="1">
      <w:start w:val="1"/>
      <w:numFmt w:val="bullet"/>
      <w:lvlText w:val="o"/>
      <w:lvlJc w:val="left"/>
      <w:pPr>
        <w:ind w:left="1618" w:hanging="360"/>
      </w:pPr>
      <w:rPr>
        <w:rFonts w:ascii="Courier New" w:hAnsi="Courier New" w:cs="Courier New" w:hint="default"/>
      </w:rPr>
    </w:lvl>
    <w:lvl w:ilvl="2" w:tplc="04220005" w:tentative="1">
      <w:start w:val="1"/>
      <w:numFmt w:val="bullet"/>
      <w:lvlText w:val=""/>
      <w:lvlJc w:val="left"/>
      <w:pPr>
        <w:ind w:left="2338" w:hanging="360"/>
      </w:pPr>
      <w:rPr>
        <w:rFonts w:ascii="Wingdings" w:hAnsi="Wingdings" w:hint="default"/>
      </w:rPr>
    </w:lvl>
    <w:lvl w:ilvl="3" w:tplc="04220001" w:tentative="1">
      <w:start w:val="1"/>
      <w:numFmt w:val="bullet"/>
      <w:lvlText w:val=""/>
      <w:lvlJc w:val="left"/>
      <w:pPr>
        <w:ind w:left="3058" w:hanging="360"/>
      </w:pPr>
      <w:rPr>
        <w:rFonts w:ascii="Symbol" w:hAnsi="Symbol" w:hint="default"/>
      </w:rPr>
    </w:lvl>
    <w:lvl w:ilvl="4" w:tplc="04220003" w:tentative="1">
      <w:start w:val="1"/>
      <w:numFmt w:val="bullet"/>
      <w:lvlText w:val="o"/>
      <w:lvlJc w:val="left"/>
      <w:pPr>
        <w:ind w:left="3778" w:hanging="360"/>
      </w:pPr>
      <w:rPr>
        <w:rFonts w:ascii="Courier New" w:hAnsi="Courier New" w:cs="Courier New" w:hint="default"/>
      </w:rPr>
    </w:lvl>
    <w:lvl w:ilvl="5" w:tplc="04220005" w:tentative="1">
      <w:start w:val="1"/>
      <w:numFmt w:val="bullet"/>
      <w:lvlText w:val=""/>
      <w:lvlJc w:val="left"/>
      <w:pPr>
        <w:ind w:left="4498" w:hanging="360"/>
      </w:pPr>
      <w:rPr>
        <w:rFonts w:ascii="Wingdings" w:hAnsi="Wingdings" w:hint="default"/>
      </w:rPr>
    </w:lvl>
    <w:lvl w:ilvl="6" w:tplc="04220001" w:tentative="1">
      <w:start w:val="1"/>
      <w:numFmt w:val="bullet"/>
      <w:lvlText w:val=""/>
      <w:lvlJc w:val="left"/>
      <w:pPr>
        <w:ind w:left="5218" w:hanging="360"/>
      </w:pPr>
      <w:rPr>
        <w:rFonts w:ascii="Symbol" w:hAnsi="Symbol" w:hint="default"/>
      </w:rPr>
    </w:lvl>
    <w:lvl w:ilvl="7" w:tplc="04220003" w:tentative="1">
      <w:start w:val="1"/>
      <w:numFmt w:val="bullet"/>
      <w:lvlText w:val="o"/>
      <w:lvlJc w:val="left"/>
      <w:pPr>
        <w:ind w:left="5938" w:hanging="360"/>
      </w:pPr>
      <w:rPr>
        <w:rFonts w:ascii="Courier New" w:hAnsi="Courier New" w:cs="Courier New" w:hint="default"/>
      </w:rPr>
    </w:lvl>
    <w:lvl w:ilvl="8" w:tplc="04220005" w:tentative="1">
      <w:start w:val="1"/>
      <w:numFmt w:val="bullet"/>
      <w:lvlText w:val=""/>
      <w:lvlJc w:val="left"/>
      <w:pPr>
        <w:ind w:left="6658" w:hanging="360"/>
      </w:pPr>
      <w:rPr>
        <w:rFonts w:ascii="Wingdings" w:hAnsi="Wingdings" w:hint="default"/>
      </w:rPr>
    </w:lvl>
  </w:abstractNum>
  <w:abstractNum w:abstractNumId="6" w15:restartNumberingAfterBreak="0">
    <w:nsid w:val="7E96070A"/>
    <w:multiLevelType w:val="hybridMultilevel"/>
    <w:tmpl w:val="A07E80D8"/>
    <w:lvl w:ilvl="0" w:tplc="7EE6AE00">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lvlOverride w:ilvl="3"/>
    <w:lvlOverride w:ilvl="4"/>
    <w:lvlOverride w:ilvl="5"/>
    <w:lvlOverride w:ilvl="6"/>
    <w:lvlOverride w:ilvl="7"/>
    <w:lvlOverride w:ilvl="8"/>
  </w:num>
  <w:num w:numId="5">
    <w:abstractNumId w:val="2"/>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65"/>
    <w:rsid w:val="00684040"/>
    <w:rsid w:val="00B41165"/>
    <w:rsid w:val="00BD1491"/>
    <w:rsid w:val="00C64184"/>
    <w:rsid w:val="00D3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5FEA"/>
  <w15:chartTrackingRefBased/>
  <w15:docId w15:val="{48E4D9AB-82E5-4758-AABA-E18634FA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3F27"/>
    <w:pPr>
      <w:spacing w:after="0" w:line="240" w:lineRule="auto"/>
    </w:pPr>
    <w:rPr>
      <w:rFonts w:ascii="Times New Roman" w:eastAsia="Times New Roman" w:hAnsi="Times New Roman" w:cs="Times New Roman"/>
      <w:sz w:val="28"/>
      <w:szCs w:val="28"/>
      <w:lang w:val="uk-UA" w:eastAsia="ru-RU"/>
    </w:rPr>
  </w:style>
  <w:style w:type="paragraph" w:styleId="3">
    <w:name w:val="heading 3"/>
    <w:basedOn w:val="a"/>
    <w:next w:val="a"/>
    <w:link w:val="30"/>
    <w:semiHidden/>
    <w:unhideWhenUsed/>
    <w:qFormat/>
    <w:rsid w:val="00D33F2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33F27"/>
    <w:rPr>
      <w:rFonts w:ascii="Arial" w:eastAsia="Times New Roman" w:hAnsi="Arial" w:cs="Arial"/>
      <w:b/>
      <w:bCs/>
      <w:sz w:val="26"/>
      <w:szCs w:val="26"/>
      <w:lang w:val="uk-UA" w:eastAsia="ru-RU"/>
    </w:rPr>
  </w:style>
  <w:style w:type="paragraph" w:styleId="a3">
    <w:name w:val="Body Text Indent"/>
    <w:basedOn w:val="a"/>
    <w:link w:val="a4"/>
    <w:semiHidden/>
    <w:unhideWhenUsed/>
    <w:rsid w:val="00D33F27"/>
    <w:pPr>
      <w:spacing w:after="120"/>
      <w:ind w:left="283"/>
    </w:pPr>
  </w:style>
  <w:style w:type="character" w:customStyle="1" w:styleId="a4">
    <w:name w:val="Основний текст з відступом Знак"/>
    <w:basedOn w:val="a0"/>
    <w:link w:val="a3"/>
    <w:semiHidden/>
    <w:rsid w:val="00D33F27"/>
    <w:rPr>
      <w:rFonts w:ascii="Times New Roman" w:eastAsia="Times New Roman" w:hAnsi="Times New Roman" w:cs="Times New Roman"/>
      <w:sz w:val="28"/>
      <w:szCs w:val="28"/>
      <w:lang w:val="uk-UA" w:eastAsia="ru-RU"/>
    </w:rPr>
  </w:style>
  <w:style w:type="paragraph" w:styleId="2">
    <w:name w:val="Body Text Indent 2"/>
    <w:basedOn w:val="a"/>
    <w:link w:val="20"/>
    <w:semiHidden/>
    <w:unhideWhenUsed/>
    <w:rsid w:val="00D33F27"/>
    <w:pPr>
      <w:ind w:left="1440" w:hanging="720"/>
    </w:pPr>
    <w:rPr>
      <w:szCs w:val="24"/>
    </w:rPr>
  </w:style>
  <w:style w:type="character" w:customStyle="1" w:styleId="20">
    <w:name w:val="Основний текст з відступом 2 Знак"/>
    <w:basedOn w:val="a0"/>
    <w:link w:val="2"/>
    <w:semiHidden/>
    <w:rsid w:val="00D33F27"/>
    <w:rPr>
      <w:rFonts w:ascii="Times New Roman" w:eastAsia="Times New Roman" w:hAnsi="Times New Roman" w:cs="Times New Roman"/>
      <w:sz w:val="28"/>
      <w:szCs w:val="24"/>
      <w:lang w:val="uk-UA" w:eastAsia="ru-RU"/>
    </w:rPr>
  </w:style>
  <w:style w:type="paragraph" w:styleId="a5">
    <w:name w:val="Block Text"/>
    <w:basedOn w:val="a"/>
    <w:semiHidden/>
    <w:unhideWhenUsed/>
    <w:rsid w:val="00D33F27"/>
    <w:pPr>
      <w:spacing w:line="360" w:lineRule="auto"/>
      <w:ind w:left="280" w:right="599" w:firstLine="708"/>
      <w:jc w:val="both"/>
    </w:pPr>
    <w:rPr>
      <w:rFonts w:eastAsia="Calibri"/>
      <w:szCs w:val="24"/>
    </w:rPr>
  </w:style>
  <w:style w:type="paragraph" w:customStyle="1" w:styleId="ListParagraph">
    <w:name w:val="List Paragraph"/>
    <w:basedOn w:val="a"/>
    <w:rsid w:val="00D33F27"/>
    <w:pPr>
      <w:spacing w:after="200" w:line="276" w:lineRule="auto"/>
      <w:ind w:left="720"/>
      <w:contextualSpacing/>
    </w:pPr>
    <w:rPr>
      <w:rFonts w:ascii="Calibri" w:eastAsia="Calibri" w:hAnsi="Calibri"/>
      <w:sz w:val="22"/>
      <w:szCs w:val="22"/>
      <w:lang w:val="ru-RU"/>
    </w:rPr>
  </w:style>
  <w:style w:type="paragraph" w:customStyle="1" w:styleId="Default">
    <w:name w:val="Default"/>
    <w:rsid w:val="00D33F27"/>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apple-converted-space">
    <w:name w:val="apple-converted-space"/>
    <w:basedOn w:val="a0"/>
    <w:rsid w:val="00D33F27"/>
  </w:style>
  <w:style w:type="table" w:styleId="a6">
    <w:name w:val="Table Grid"/>
    <w:basedOn w:val="a1"/>
    <w:rsid w:val="00D33F27"/>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qFormat/>
    <w:rsid w:val="00D33F27"/>
    <w:rPr>
      <w:i/>
      <w:iCs/>
    </w:rPr>
  </w:style>
  <w:style w:type="paragraph" w:styleId="a8">
    <w:name w:val="List Paragraph"/>
    <w:basedOn w:val="a"/>
    <w:uiPriority w:val="34"/>
    <w:qFormat/>
    <w:rsid w:val="00C64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140D5-E753-4AB4-BE36-0B73EFA3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15297</Words>
  <Characters>8720</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2018-03-12T17:28:00Z</dcterms:created>
  <dcterms:modified xsi:type="dcterms:W3CDTF">2018-03-12T17:43:00Z</dcterms:modified>
</cp:coreProperties>
</file>